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5D32A" w14:textId="5BEE4712" w:rsidR="00177B01" w:rsidRPr="00540EF9" w:rsidRDefault="00CE1ED2" w:rsidP="0010183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/>
      </w:r>
      <w:r w:rsidRPr="00540EF9">
        <w:rPr>
          <w:rFonts w:ascii="Arial" w:hAnsi="Arial" w:cs="Arial"/>
          <w:sz w:val="40"/>
          <w:szCs w:val="40"/>
        </w:rPr>
        <w:t xml:space="preserve">Najnowsza inwestycja Nickel Development – </w:t>
      </w:r>
      <w:r w:rsidR="006403EC" w:rsidRPr="00540EF9">
        <w:rPr>
          <w:rFonts w:ascii="Arial" w:hAnsi="Arial" w:cs="Arial"/>
          <w:sz w:val="40"/>
          <w:szCs w:val="40"/>
        </w:rPr>
        <w:br/>
        <w:t xml:space="preserve">miejskie </w:t>
      </w:r>
      <w:r w:rsidR="00AC73B8" w:rsidRPr="00540EF9">
        <w:rPr>
          <w:rFonts w:ascii="Arial" w:hAnsi="Arial" w:cs="Arial"/>
          <w:sz w:val="40"/>
          <w:szCs w:val="40"/>
        </w:rPr>
        <w:t>wille jak z przedwojennego Sołacza</w:t>
      </w:r>
    </w:p>
    <w:p w14:paraId="39E2A0B7" w14:textId="219116A7" w:rsidR="00903EC4" w:rsidRPr="00540EF9" w:rsidRDefault="00531643" w:rsidP="00101833">
      <w:pPr>
        <w:rPr>
          <w:rFonts w:ascii="Arial" w:hAnsi="Arial"/>
        </w:rPr>
      </w:pPr>
      <w:r w:rsidRPr="00540EF9">
        <w:rPr>
          <w:rFonts w:ascii="Arial" w:hAnsi="Arial"/>
        </w:rPr>
        <w:t>Informacja prasowa, Poznań</w:t>
      </w:r>
      <w:r w:rsidR="004107D6" w:rsidRPr="00540EF9">
        <w:rPr>
          <w:rFonts w:ascii="Arial" w:hAnsi="Arial"/>
        </w:rPr>
        <w:t>,</w:t>
      </w:r>
      <w:r w:rsidRPr="00540EF9">
        <w:rPr>
          <w:rFonts w:ascii="Arial" w:hAnsi="Arial"/>
        </w:rPr>
        <w:t xml:space="preserve"> </w:t>
      </w:r>
      <w:r w:rsidR="00540EF9" w:rsidRPr="00540EF9">
        <w:rPr>
          <w:rFonts w:ascii="Arial" w:hAnsi="Arial"/>
        </w:rPr>
        <w:t>20</w:t>
      </w:r>
      <w:r w:rsidR="004107D6" w:rsidRPr="00540EF9">
        <w:rPr>
          <w:rFonts w:ascii="Arial" w:hAnsi="Arial"/>
        </w:rPr>
        <w:t xml:space="preserve"> </w:t>
      </w:r>
      <w:r w:rsidR="00540EF9" w:rsidRPr="00540EF9">
        <w:rPr>
          <w:rFonts w:ascii="Arial" w:hAnsi="Arial"/>
        </w:rPr>
        <w:t>września</w:t>
      </w:r>
      <w:r w:rsidR="00F020F5" w:rsidRPr="00540EF9">
        <w:rPr>
          <w:rFonts w:ascii="Arial" w:hAnsi="Arial"/>
        </w:rPr>
        <w:t xml:space="preserve"> 2016</w:t>
      </w:r>
    </w:p>
    <w:p w14:paraId="463C6EA1" w14:textId="7A26ED72" w:rsidR="00665F7F" w:rsidRPr="00540EF9" w:rsidRDefault="00BA711C" w:rsidP="00101833">
      <w:pPr>
        <w:rPr>
          <w:rFonts w:ascii="Arial" w:hAnsi="Arial" w:cs="Arial"/>
          <w:b/>
        </w:rPr>
      </w:pPr>
      <w:r w:rsidRPr="00540EF9">
        <w:rPr>
          <w:rFonts w:ascii="Arial" w:hAnsi="Arial" w:cs="Arial"/>
          <w:b/>
        </w:rPr>
        <w:t xml:space="preserve">Elegancja i </w:t>
      </w:r>
      <w:r w:rsidR="00F23FBB" w:rsidRPr="00540EF9">
        <w:rPr>
          <w:rFonts w:ascii="Arial" w:hAnsi="Arial" w:cs="Arial"/>
          <w:b/>
        </w:rPr>
        <w:t>szyk</w:t>
      </w:r>
      <w:r w:rsidRPr="00540EF9">
        <w:rPr>
          <w:rFonts w:ascii="Arial" w:hAnsi="Arial" w:cs="Arial"/>
          <w:b/>
        </w:rPr>
        <w:t xml:space="preserve"> połączone z centraln</w:t>
      </w:r>
      <w:r w:rsidR="00F23FBB" w:rsidRPr="00540EF9">
        <w:rPr>
          <w:rFonts w:ascii="Arial" w:hAnsi="Arial" w:cs="Arial"/>
          <w:b/>
        </w:rPr>
        <w:t>ą</w:t>
      </w:r>
      <w:r w:rsidRPr="00540EF9">
        <w:rPr>
          <w:rFonts w:ascii="Arial" w:hAnsi="Arial" w:cs="Arial"/>
          <w:b/>
        </w:rPr>
        <w:t xml:space="preserve"> </w:t>
      </w:r>
      <w:r w:rsidR="00F23FBB" w:rsidRPr="00540EF9">
        <w:rPr>
          <w:rFonts w:ascii="Arial" w:hAnsi="Arial" w:cs="Arial"/>
          <w:b/>
        </w:rPr>
        <w:t>lokalizacją</w:t>
      </w:r>
      <w:r w:rsidR="00591418" w:rsidRPr="00540EF9">
        <w:rPr>
          <w:rFonts w:ascii="Arial" w:hAnsi="Arial" w:cs="Arial"/>
          <w:b/>
        </w:rPr>
        <w:t>,</w:t>
      </w:r>
      <w:r w:rsidRPr="00540EF9">
        <w:rPr>
          <w:rFonts w:ascii="Arial" w:hAnsi="Arial" w:cs="Arial"/>
          <w:b/>
        </w:rPr>
        <w:t xml:space="preserve"> to cechy charakteryzują</w:t>
      </w:r>
      <w:r w:rsidR="00577CE4" w:rsidRPr="00540EF9">
        <w:rPr>
          <w:rFonts w:ascii="Arial" w:hAnsi="Arial" w:cs="Arial"/>
          <w:b/>
        </w:rPr>
        <w:t>ce</w:t>
      </w:r>
      <w:r w:rsidRPr="00540EF9">
        <w:rPr>
          <w:rFonts w:ascii="Arial" w:hAnsi="Arial" w:cs="Arial"/>
          <w:b/>
        </w:rPr>
        <w:t xml:space="preserve"> Wille Wodziczki, których budowa ruszy </w:t>
      </w:r>
      <w:r w:rsidR="00577CE4" w:rsidRPr="00540EF9">
        <w:rPr>
          <w:rFonts w:ascii="Arial" w:hAnsi="Arial" w:cs="Arial"/>
          <w:b/>
        </w:rPr>
        <w:t>jeszcze tej jesieni</w:t>
      </w:r>
      <w:r w:rsidRPr="00540EF9">
        <w:rPr>
          <w:rFonts w:ascii="Arial" w:hAnsi="Arial" w:cs="Arial"/>
          <w:b/>
        </w:rPr>
        <w:t xml:space="preserve"> na Sołaczu. </w:t>
      </w:r>
      <w:r w:rsidR="00CE1ED2" w:rsidRPr="00540EF9">
        <w:rPr>
          <w:rFonts w:ascii="Arial" w:hAnsi="Arial" w:cs="Arial"/>
          <w:b/>
        </w:rPr>
        <w:t>Najnowszy projekt inwestycyjny poznańskiej firmy</w:t>
      </w:r>
      <w:r w:rsidR="00591418" w:rsidRPr="00540EF9">
        <w:rPr>
          <w:rFonts w:ascii="Arial" w:hAnsi="Arial" w:cs="Arial"/>
          <w:b/>
        </w:rPr>
        <w:t xml:space="preserve"> rodzinnej</w:t>
      </w:r>
      <w:r w:rsidR="00CE1ED2" w:rsidRPr="00540EF9">
        <w:rPr>
          <w:rFonts w:ascii="Arial" w:hAnsi="Arial" w:cs="Arial"/>
          <w:b/>
        </w:rPr>
        <w:t xml:space="preserve"> Nickel Development </w:t>
      </w:r>
      <w:r w:rsidR="00577CE4" w:rsidRPr="00540EF9">
        <w:rPr>
          <w:rFonts w:ascii="Arial" w:hAnsi="Arial" w:cs="Arial"/>
          <w:b/>
        </w:rPr>
        <w:t>składa się z</w:t>
      </w:r>
      <w:r w:rsidR="00591418" w:rsidRPr="00540EF9">
        <w:rPr>
          <w:rFonts w:ascii="Arial" w:hAnsi="Arial" w:cs="Arial"/>
          <w:b/>
        </w:rPr>
        <w:t xml:space="preserve"> zaledwie </w:t>
      </w:r>
      <w:r w:rsidR="00484D2C">
        <w:rPr>
          <w:rFonts w:ascii="Arial" w:hAnsi="Arial" w:cs="Arial"/>
          <w:b/>
        </w:rPr>
        <w:t>35</w:t>
      </w:r>
      <w:r w:rsidR="00C07EEA" w:rsidRPr="00540EF9">
        <w:rPr>
          <w:rFonts w:ascii="Arial" w:hAnsi="Arial" w:cs="Arial"/>
          <w:b/>
        </w:rPr>
        <w:t> </w:t>
      </w:r>
      <w:r w:rsidR="0004372E" w:rsidRPr="00540EF9">
        <w:rPr>
          <w:rFonts w:ascii="Arial" w:hAnsi="Arial" w:cs="Arial"/>
          <w:b/>
        </w:rPr>
        <w:t>apartament</w:t>
      </w:r>
      <w:r w:rsidR="00577CE4" w:rsidRPr="00540EF9">
        <w:rPr>
          <w:rFonts w:ascii="Arial" w:hAnsi="Arial" w:cs="Arial"/>
          <w:b/>
        </w:rPr>
        <w:t>ów</w:t>
      </w:r>
      <w:r w:rsidR="00CD68EC" w:rsidRPr="00540EF9">
        <w:rPr>
          <w:rFonts w:ascii="Arial" w:hAnsi="Arial" w:cs="Arial"/>
          <w:b/>
        </w:rPr>
        <w:t>, co sprawia, że</w:t>
      </w:r>
      <w:r w:rsidR="0022460B" w:rsidRPr="00540EF9">
        <w:rPr>
          <w:rFonts w:ascii="Arial" w:hAnsi="Arial" w:cs="Arial"/>
          <w:b/>
        </w:rPr>
        <w:t xml:space="preserve"> jest</w:t>
      </w:r>
      <w:r w:rsidR="00CD68EC" w:rsidRPr="00540EF9">
        <w:rPr>
          <w:rFonts w:ascii="Arial" w:hAnsi="Arial" w:cs="Arial"/>
          <w:b/>
        </w:rPr>
        <w:t xml:space="preserve"> to jedno z najbardziej pożądanych miejsc do zamieszkania w Poznaniu. </w:t>
      </w:r>
    </w:p>
    <w:p w14:paraId="176CDF19" w14:textId="18122088" w:rsidR="008B3DCC" w:rsidRPr="00540EF9" w:rsidRDefault="00253C72" w:rsidP="008B3DCC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t xml:space="preserve">Wille Wodziczki, które swą nazwą nawiązują zarówno do willowego charakteru Sołacza, jak i do graniczącego z </w:t>
      </w:r>
      <w:r w:rsidR="00ED09F0" w:rsidRPr="00540EF9">
        <w:rPr>
          <w:iCs/>
          <w:sz w:val="20"/>
          <w:szCs w:val="24"/>
        </w:rPr>
        <w:t>nimi</w:t>
      </w:r>
      <w:r w:rsidRPr="00540EF9">
        <w:rPr>
          <w:iCs/>
          <w:sz w:val="20"/>
          <w:szCs w:val="24"/>
        </w:rPr>
        <w:t xml:space="preserve"> parku, są </w:t>
      </w:r>
      <w:r w:rsidR="00577CE4" w:rsidRPr="00540EF9">
        <w:rPr>
          <w:iCs/>
          <w:sz w:val="20"/>
          <w:szCs w:val="24"/>
        </w:rPr>
        <w:t>bez wątpienia</w:t>
      </w:r>
      <w:r w:rsidRPr="00540EF9">
        <w:rPr>
          <w:iCs/>
          <w:sz w:val="20"/>
          <w:szCs w:val="24"/>
        </w:rPr>
        <w:t xml:space="preserve"> jedną z ostatnich inwestycji deweloperskich na terenie tej prestiżowej dzielnicy. </w:t>
      </w:r>
      <w:r w:rsidR="00FB4B35" w:rsidRPr="00540EF9">
        <w:rPr>
          <w:iCs/>
          <w:sz w:val="20"/>
          <w:szCs w:val="24"/>
        </w:rPr>
        <w:t xml:space="preserve">Architektura </w:t>
      </w:r>
      <w:r w:rsidR="00ED09F0" w:rsidRPr="00540EF9">
        <w:rPr>
          <w:iCs/>
          <w:sz w:val="20"/>
          <w:szCs w:val="24"/>
        </w:rPr>
        <w:t>posiadłości</w:t>
      </w:r>
      <w:r w:rsidR="00FB4B35" w:rsidRPr="00540EF9">
        <w:rPr>
          <w:iCs/>
          <w:sz w:val="20"/>
          <w:szCs w:val="24"/>
        </w:rPr>
        <w:t xml:space="preserve"> składającej się z dwóch </w:t>
      </w:r>
      <w:r w:rsidR="00ED09F0" w:rsidRPr="00540EF9">
        <w:rPr>
          <w:iCs/>
          <w:sz w:val="20"/>
          <w:szCs w:val="24"/>
        </w:rPr>
        <w:t>willi</w:t>
      </w:r>
      <w:r w:rsidR="004E5E1F" w:rsidRPr="00540EF9">
        <w:rPr>
          <w:iCs/>
          <w:sz w:val="20"/>
          <w:szCs w:val="24"/>
        </w:rPr>
        <w:t xml:space="preserve"> – mniejsze</w:t>
      </w:r>
      <w:r w:rsidR="00ED09F0" w:rsidRPr="00540EF9">
        <w:rPr>
          <w:iCs/>
          <w:sz w:val="20"/>
          <w:szCs w:val="24"/>
        </w:rPr>
        <w:t>j</w:t>
      </w:r>
      <w:r w:rsidR="004E5E1F" w:rsidRPr="00540EF9">
        <w:rPr>
          <w:iCs/>
          <w:sz w:val="20"/>
          <w:szCs w:val="24"/>
        </w:rPr>
        <w:t xml:space="preserve"> na </w:t>
      </w:r>
      <w:r w:rsidR="00484D2C">
        <w:rPr>
          <w:iCs/>
          <w:sz w:val="20"/>
          <w:szCs w:val="24"/>
        </w:rPr>
        <w:t>9</w:t>
      </w:r>
      <w:r w:rsidR="004E5E1F" w:rsidRPr="00540EF9">
        <w:rPr>
          <w:iCs/>
          <w:sz w:val="20"/>
          <w:szCs w:val="24"/>
        </w:rPr>
        <w:t xml:space="preserve"> i</w:t>
      </w:r>
      <w:r w:rsidR="00ED09F0" w:rsidRPr="00540EF9">
        <w:rPr>
          <w:iCs/>
          <w:sz w:val="20"/>
          <w:szCs w:val="24"/>
        </w:rPr>
        <w:t> </w:t>
      </w:r>
      <w:r w:rsidR="004E5E1F" w:rsidRPr="00540EF9">
        <w:rPr>
          <w:iCs/>
          <w:sz w:val="20"/>
          <w:szCs w:val="24"/>
        </w:rPr>
        <w:t>większe</w:t>
      </w:r>
      <w:r w:rsidR="00ED09F0" w:rsidRPr="00540EF9">
        <w:rPr>
          <w:iCs/>
          <w:sz w:val="20"/>
          <w:szCs w:val="24"/>
        </w:rPr>
        <w:t>j</w:t>
      </w:r>
      <w:r w:rsidR="004E5E1F" w:rsidRPr="00540EF9">
        <w:rPr>
          <w:iCs/>
          <w:sz w:val="20"/>
          <w:szCs w:val="24"/>
        </w:rPr>
        <w:t xml:space="preserve"> na </w:t>
      </w:r>
      <w:r w:rsidR="00484D2C">
        <w:rPr>
          <w:iCs/>
          <w:sz w:val="20"/>
          <w:szCs w:val="24"/>
        </w:rPr>
        <w:t>26</w:t>
      </w:r>
      <w:r w:rsidR="004E5E1F" w:rsidRPr="00540EF9">
        <w:rPr>
          <w:iCs/>
          <w:sz w:val="20"/>
          <w:szCs w:val="24"/>
        </w:rPr>
        <w:t xml:space="preserve"> mieszkań –</w:t>
      </w:r>
      <w:r w:rsidR="00FB4B35" w:rsidRPr="00540EF9">
        <w:rPr>
          <w:iCs/>
          <w:sz w:val="20"/>
          <w:szCs w:val="24"/>
        </w:rPr>
        <w:t xml:space="preserve"> będzie odwoływać się do najlepszych wzorców </w:t>
      </w:r>
      <w:r w:rsidR="002766F8" w:rsidRPr="00540EF9">
        <w:rPr>
          <w:iCs/>
          <w:sz w:val="20"/>
          <w:szCs w:val="24"/>
        </w:rPr>
        <w:t>budownictwa</w:t>
      </w:r>
      <w:r w:rsidR="00FB4B35" w:rsidRPr="00540EF9">
        <w:rPr>
          <w:iCs/>
          <w:sz w:val="20"/>
          <w:szCs w:val="24"/>
        </w:rPr>
        <w:t xml:space="preserve"> międzywojenne</w:t>
      </w:r>
      <w:r w:rsidR="002766F8" w:rsidRPr="00540EF9">
        <w:rPr>
          <w:iCs/>
          <w:sz w:val="20"/>
          <w:szCs w:val="24"/>
        </w:rPr>
        <w:t>go</w:t>
      </w:r>
      <w:r w:rsidR="00FB4B35" w:rsidRPr="00540EF9">
        <w:rPr>
          <w:iCs/>
          <w:sz w:val="20"/>
          <w:szCs w:val="24"/>
        </w:rPr>
        <w:t>, z</w:t>
      </w:r>
      <w:r w:rsidR="002766F8" w:rsidRPr="00540EF9">
        <w:rPr>
          <w:iCs/>
          <w:sz w:val="20"/>
          <w:szCs w:val="24"/>
        </w:rPr>
        <w:t> </w:t>
      </w:r>
      <w:r w:rsidR="00FB4B35" w:rsidRPr="00540EF9">
        <w:rPr>
          <w:iCs/>
          <w:sz w:val="20"/>
          <w:szCs w:val="24"/>
        </w:rPr>
        <w:t xml:space="preserve">charakterystyczną dla tego okresu elegancją i wykończeniem </w:t>
      </w:r>
      <w:r w:rsidR="00ED09F0" w:rsidRPr="00540EF9">
        <w:rPr>
          <w:iCs/>
          <w:sz w:val="20"/>
          <w:szCs w:val="24"/>
        </w:rPr>
        <w:t xml:space="preserve">z materiałów </w:t>
      </w:r>
      <w:r w:rsidR="00577CE4" w:rsidRPr="00540EF9">
        <w:rPr>
          <w:iCs/>
          <w:sz w:val="20"/>
          <w:szCs w:val="24"/>
        </w:rPr>
        <w:t>najwyższej klasy</w:t>
      </w:r>
      <w:r w:rsidR="00FB4B35" w:rsidRPr="00540EF9">
        <w:rPr>
          <w:iCs/>
          <w:sz w:val="20"/>
          <w:szCs w:val="24"/>
        </w:rPr>
        <w:t xml:space="preserve">. Nickel Development </w:t>
      </w:r>
      <w:r w:rsidR="006A0407" w:rsidRPr="00540EF9">
        <w:rPr>
          <w:iCs/>
          <w:sz w:val="20"/>
          <w:szCs w:val="24"/>
        </w:rPr>
        <w:t>tworzy</w:t>
      </w:r>
      <w:r w:rsidR="00FB4B35" w:rsidRPr="00540EF9">
        <w:rPr>
          <w:iCs/>
          <w:sz w:val="20"/>
          <w:szCs w:val="24"/>
        </w:rPr>
        <w:t xml:space="preserve"> miejsce</w:t>
      </w:r>
      <w:r w:rsidR="006A0407" w:rsidRPr="00540EF9">
        <w:rPr>
          <w:iCs/>
          <w:sz w:val="20"/>
          <w:szCs w:val="24"/>
        </w:rPr>
        <w:t xml:space="preserve"> docelowe</w:t>
      </w:r>
      <w:r w:rsidR="00FB4B35" w:rsidRPr="00540EF9">
        <w:rPr>
          <w:iCs/>
          <w:sz w:val="20"/>
          <w:szCs w:val="24"/>
        </w:rPr>
        <w:t xml:space="preserve">, które </w:t>
      </w:r>
      <w:r w:rsidR="00F23FBB" w:rsidRPr="00540EF9">
        <w:rPr>
          <w:iCs/>
          <w:sz w:val="20"/>
          <w:szCs w:val="24"/>
        </w:rPr>
        <w:t>pozwoli mieszkańcom cieszyć się</w:t>
      </w:r>
      <w:r w:rsidR="00FB4B35" w:rsidRPr="00540EF9">
        <w:rPr>
          <w:iCs/>
          <w:sz w:val="20"/>
          <w:szCs w:val="24"/>
        </w:rPr>
        <w:t xml:space="preserve"> pięknym otoczeniem </w:t>
      </w:r>
      <w:r w:rsidR="00577CE4" w:rsidRPr="00540EF9">
        <w:rPr>
          <w:iCs/>
          <w:sz w:val="20"/>
          <w:szCs w:val="24"/>
        </w:rPr>
        <w:t>i</w:t>
      </w:r>
      <w:r w:rsidR="00922C03" w:rsidRPr="00540EF9">
        <w:rPr>
          <w:iCs/>
          <w:sz w:val="20"/>
          <w:szCs w:val="24"/>
        </w:rPr>
        <w:t xml:space="preserve"> –</w:t>
      </w:r>
      <w:r w:rsidR="006A0407" w:rsidRPr="00540EF9">
        <w:rPr>
          <w:iCs/>
          <w:sz w:val="20"/>
          <w:szCs w:val="24"/>
        </w:rPr>
        <w:t xml:space="preserve"> po prostu</w:t>
      </w:r>
      <w:r w:rsidR="00922C03" w:rsidRPr="00540EF9">
        <w:rPr>
          <w:iCs/>
          <w:sz w:val="20"/>
          <w:szCs w:val="24"/>
        </w:rPr>
        <w:t xml:space="preserve"> –</w:t>
      </w:r>
      <w:r w:rsidR="00577CE4" w:rsidRPr="00540EF9">
        <w:rPr>
          <w:iCs/>
          <w:sz w:val="20"/>
          <w:szCs w:val="24"/>
        </w:rPr>
        <w:t xml:space="preserve"> zapuścić tam korzenie. </w:t>
      </w:r>
    </w:p>
    <w:p w14:paraId="46B775EF" w14:textId="77777777" w:rsidR="008B3DCC" w:rsidRPr="00540EF9" w:rsidRDefault="008B3DCC" w:rsidP="00CB2C12">
      <w:pPr>
        <w:pStyle w:val="NoSpacing"/>
        <w:rPr>
          <w:b/>
          <w:iCs/>
          <w:sz w:val="20"/>
          <w:szCs w:val="24"/>
        </w:rPr>
      </w:pPr>
    </w:p>
    <w:p w14:paraId="07341FFA" w14:textId="38318A29" w:rsidR="0057391E" w:rsidRPr="00540EF9" w:rsidRDefault="008C3595" w:rsidP="00CB2C12">
      <w:pPr>
        <w:pStyle w:val="NoSpacing"/>
        <w:rPr>
          <w:b/>
          <w:iCs/>
          <w:sz w:val="20"/>
          <w:szCs w:val="24"/>
        </w:rPr>
      </w:pPr>
      <w:r w:rsidRPr="00540EF9">
        <w:rPr>
          <w:b/>
          <w:iCs/>
          <w:sz w:val="20"/>
          <w:szCs w:val="24"/>
        </w:rPr>
        <w:t>Wszędzie blisko</w:t>
      </w:r>
    </w:p>
    <w:p w14:paraId="2E9C3B47" w14:textId="77777777" w:rsidR="008C3595" w:rsidRPr="00540EF9" w:rsidRDefault="008C3595" w:rsidP="00CB2C12">
      <w:pPr>
        <w:pStyle w:val="NoSpacing"/>
        <w:rPr>
          <w:iCs/>
          <w:sz w:val="20"/>
          <w:szCs w:val="24"/>
        </w:rPr>
      </w:pPr>
    </w:p>
    <w:p w14:paraId="75BB7E9A" w14:textId="35CC9F05" w:rsidR="00362082" w:rsidRPr="00540EF9" w:rsidRDefault="002766F8" w:rsidP="00CB2C12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t xml:space="preserve">Lokalizacja nowej inwestycji Nickel Development to najmocniejszy z jej atutów. </w:t>
      </w:r>
      <w:r w:rsidR="00FE1DEB" w:rsidRPr="00540EF9">
        <w:rPr>
          <w:iCs/>
          <w:sz w:val="20"/>
          <w:szCs w:val="24"/>
        </w:rPr>
        <w:t>Zarówno poruszający się po mieście samochodem, jak również preferujący rower lub komunikację publiczną powinni być usatysfakcjonowani położeniem Willi Wodziczki</w:t>
      </w:r>
      <w:r w:rsidR="00F23FBB" w:rsidRPr="00540EF9">
        <w:rPr>
          <w:iCs/>
          <w:sz w:val="20"/>
          <w:szCs w:val="24"/>
        </w:rPr>
        <w:t xml:space="preserve"> w zaułku ulicy Drzymały</w:t>
      </w:r>
      <w:r w:rsidR="00FE1DEB" w:rsidRPr="00540EF9">
        <w:rPr>
          <w:iCs/>
          <w:sz w:val="20"/>
          <w:szCs w:val="24"/>
        </w:rPr>
        <w:t>. Autem będzie można dojechać</w:t>
      </w:r>
      <w:r w:rsidR="00AA0C59" w:rsidRPr="00540EF9">
        <w:rPr>
          <w:iCs/>
          <w:sz w:val="20"/>
          <w:szCs w:val="24"/>
        </w:rPr>
        <w:t xml:space="preserve"> z domu</w:t>
      </w:r>
      <w:r w:rsidR="00FE1DEB" w:rsidRPr="00540EF9">
        <w:rPr>
          <w:iCs/>
          <w:sz w:val="20"/>
          <w:szCs w:val="24"/>
        </w:rPr>
        <w:t xml:space="preserve"> do skrzyżowania Wojska Polskiego i Niestachowskiej w pięć minut. Stamtąd dotrze</w:t>
      </w:r>
      <w:r w:rsidR="00AA0C59" w:rsidRPr="00540EF9">
        <w:rPr>
          <w:iCs/>
          <w:sz w:val="20"/>
          <w:szCs w:val="24"/>
        </w:rPr>
        <w:t>my</w:t>
      </w:r>
      <w:r w:rsidR="00FE1DEB" w:rsidRPr="00540EF9">
        <w:rPr>
          <w:iCs/>
          <w:sz w:val="20"/>
          <w:szCs w:val="24"/>
        </w:rPr>
        <w:t xml:space="preserve"> już </w:t>
      </w:r>
      <w:r w:rsidR="00AA0C59" w:rsidRPr="00540EF9">
        <w:rPr>
          <w:iCs/>
          <w:sz w:val="20"/>
          <w:szCs w:val="24"/>
        </w:rPr>
        <w:t>łatwo do każdej</w:t>
      </w:r>
      <w:r w:rsidR="00FE1DEB" w:rsidRPr="00540EF9">
        <w:rPr>
          <w:iCs/>
          <w:sz w:val="20"/>
          <w:szCs w:val="24"/>
        </w:rPr>
        <w:t xml:space="preserve"> częś</w:t>
      </w:r>
      <w:r w:rsidR="00AA0C59" w:rsidRPr="00540EF9">
        <w:rPr>
          <w:iCs/>
          <w:sz w:val="20"/>
          <w:szCs w:val="24"/>
        </w:rPr>
        <w:t>ci</w:t>
      </w:r>
      <w:r w:rsidR="00FE1DEB" w:rsidRPr="00540EF9">
        <w:rPr>
          <w:iCs/>
          <w:sz w:val="20"/>
          <w:szCs w:val="24"/>
        </w:rPr>
        <w:t xml:space="preserve"> miasta dzięki </w:t>
      </w:r>
      <w:r w:rsidR="00F23FBB" w:rsidRPr="00540EF9">
        <w:rPr>
          <w:iCs/>
          <w:sz w:val="20"/>
          <w:szCs w:val="24"/>
        </w:rPr>
        <w:t>ulicom</w:t>
      </w:r>
      <w:r w:rsidR="00AA0C59" w:rsidRPr="00540EF9">
        <w:rPr>
          <w:iCs/>
          <w:sz w:val="20"/>
          <w:szCs w:val="24"/>
        </w:rPr>
        <w:t xml:space="preserve"> tworzącym</w:t>
      </w:r>
      <w:r w:rsidR="00FE1DEB" w:rsidRPr="00540EF9">
        <w:rPr>
          <w:iCs/>
          <w:sz w:val="20"/>
          <w:szCs w:val="24"/>
        </w:rPr>
        <w:t xml:space="preserve"> drug</w:t>
      </w:r>
      <w:r w:rsidR="00AA0C59" w:rsidRPr="00540EF9">
        <w:rPr>
          <w:iCs/>
          <w:sz w:val="20"/>
          <w:szCs w:val="24"/>
        </w:rPr>
        <w:t>ą</w:t>
      </w:r>
      <w:r w:rsidR="00FE1DEB" w:rsidRPr="00540EF9">
        <w:rPr>
          <w:iCs/>
          <w:sz w:val="20"/>
          <w:szCs w:val="24"/>
        </w:rPr>
        <w:t xml:space="preserve"> ram</w:t>
      </w:r>
      <w:r w:rsidR="00AA0C59" w:rsidRPr="00540EF9">
        <w:rPr>
          <w:iCs/>
          <w:sz w:val="20"/>
          <w:szCs w:val="24"/>
        </w:rPr>
        <w:t>ę</w:t>
      </w:r>
      <w:r w:rsidR="00FE1DEB" w:rsidRPr="00540EF9">
        <w:rPr>
          <w:iCs/>
          <w:sz w:val="20"/>
          <w:szCs w:val="24"/>
        </w:rPr>
        <w:t xml:space="preserve"> komunikacyjn</w:t>
      </w:r>
      <w:r w:rsidR="00AA0C59" w:rsidRPr="00540EF9">
        <w:rPr>
          <w:iCs/>
          <w:sz w:val="20"/>
          <w:szCs w:val="24"/>
        </w:rPr>
        <w:t>ą</w:t>
      </w:r>
      <w:r w:rsidR="00FE1DEB" w:rsidRPr="00540EF9">
        <w:rPr>
          <w:iCs/>
          <w:sz w:val="20"/>
          <w:szCs w:val="24"/>
        </w:rPr>
        <w:t xml:space="preserve"> Poznania. </w:t>
      </w:r>
    </w:p>
    <w:p w14:paraId="7B30C05C" w14:textId="77777777" w:rsidR="00120F95" w:rsidRPr="00540EF9" w:rsidRDefault="00120F95" w:rsidP="00CB2C12">
      <w:pPr>
        <w:pStyle w:val="NoSpacing"/>
        <w:rPr>
          <w:iCs/>
          <w:sz w:val="20"/>
          <w:szCs w:val="24"/>
        </w:rPr>
      </w:pPr>
    </w:p>
    <w:p w14:paraId="18507E76" w14:textId="703B2421" w:rsidR="00120F95" w:rsidRPr="00540EF9" w:rsidRDefault="00120F95" w:rsidP="00CB2C12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t>Centralne położenie posiadłości będzie</w:t>
      </w:r>
      <w:r w:rsidR="005C74E4" w:rsidRPr="00540EF9">
        <w:rPr>
          <w:iCs/>
          <w:sz w:val="20"/>
          <w:szCs w:val="24"/>
        </w:rPr>
        <w:t xml:space="preserve"> też</w:t>
      </w:r>
      <w:r w:rsidRPr="00540EF9">
        <w:rPr>
          <w:iCs/>
          <w:sz w:val="20"/>
          <w:szCs w:val="24"/>
        </w:rPr>
        <w:t xml:space="preserve"> sprzyjało korzystaniu z komunikacji publicznej – zarówno z szybkiego tramwaju, jak i autobusów. </w:t>
      </w:r>
      <w:r w:rsidR="00F23FBB" w:rsidRPr="00540EF9">
        <w:rPr>
          <w:iCs/>
          <w:sz w:val="20"/>
          <w:szCs w:val="24"/>
        </w:rPr>
        <w:t>P</w:t>
      </w:r>
      <w:r w:rsidRPr="00540EF9">
        <w:rPr>
          <w:iCs/>
          <w:sz w:val="20"/>
          <w:szCs w:val="24"/>
        </w:rPr>
        <w:t>odróż taksówką na stare miasto</w:t>
      </w:r>
      <w:r w:rsidR="00F23FBB" w:rsidRPr="00540EF9">
        <w:rPr>
          <w:iCs/>
          <w:sz w:val="20"/>
          <w:szCs w:val="24"/>
        </w:rPr>
        <w:t xml:space="preserve"> </w:t>
      </w:r>
      <w:r w:rsidR="00B41844" w:rsidRPr="00540EF9">
        <w:rPr>
          <w:iCs/>
          <w:sz w:val="20"/>
          <w:szCs w:val="24"/>
        </w:rPr>
        <w:t>będzie krótka i przyjemna, choć przy dobrej pogodzie</w:t>
      </w:r>
      <w:r w:rsidRPr="00540EF9">
        <w:rPr>
          <w:iCs/>
          <w:sz w:val="20"/>
          <w:szCs w:val="24"/>
        </w:rPr>
        <w:t xml:space="preserve"> </w:t>
      </w:r>
      <w:r w:rsidR="00285D85" w:rsidRPr="00540EF9">
        <w:rPr>
          <w:iCs/>
          <w:sz w:val="20"/>
          <w:szCs w:val="24"/>
        </w:rPr>
        <w:t xml:space="preserve">spacer </w:t>
      </w:r>
      <w:r w:rsidR="00047992" w:rsidRPr="00540EF9">
        <w:rPr>
          <w:iCs/>
          <w:sz w:val="20"/>
          <w:szCs w:val="24"/>
        </w:rPr>
        <w:t>będzie</w:t>
      </w:r>
      <w:r w:rsidR="00B41844" w:rsidRPr="00540EF9">
        <w:rPr>
          <w:iCs/>
          <w:sz w:val="20"/>
          <w:szCs w:val="24"/>
        </w:rPr>
        <w:t xml:space="preserve"> z pewnością</w:t>
      </w:r>
      <w:r w:rsidR="00047992" w:rsidRPr="00540EF9">
        <w:rPr>
          <w:iCs/>
          <w:sz w:val="20"/>
          <w:szCs w:val="24"/>
        </w:rPr>
        <w:t xml:space="preserve"> jeszcze przyjemniejszy, a potrwa niewiele więcej</w:t>
      </w:r>
      <w:r w:rsidR="00285D85" w:rsidRPr="00540EF9">
        <w:rPr>
          <w:iCs/>
          <w:sz w:val="20"/>
          <w:szCs w:val="24"/>
        </w:rPr>
        <w:t>. Według aplikacji Google Maps</w:t>
      </w:r>
      <w:r w:rsidR="00B67436" w:rsidRPr="00540EF9">
        <w:rPr>
          <w:iCs/>
          <w:sz w:val="20"/>
          <w:szCs w:val="24"/>
        </w:rPr>
        <w:t xml:space="preserve"> przy normalnym ruchu</w:t>
      </w:r>
      <w:r w:rsidRPr="00540EF9">
        <w:rPr>
          <w:iCs/>
          <w:sz w:val="20"/>
          <w:szCs w:val="24"/>
        </w:rPr>
        <w:t xml:space="preserve"> </w:t>
      </w:r>
      <w:r w:rsidR="00285D85" w:rsidRPr="00540EF9">
        <w:rPr>
          <w:iCs/>
          <w:sz w:val="20"/>
          <w:szCs w:val="24"/>
        </w:rPr>
        <w:t>dojedziemy</w:t>
      </w:r>
      <w:r w:rsidR="00B41844" w:rsidRPr="00540EF9">
        <w:rPr>
          <w:iCs/>
          <w:sz w:val="20"/>
          <w:szCs w:val="24"/>
        </w:rPr>
        <w:t xml:space="preserve"> z ulicy Drzymały</w:t>
      </w:r>
      <w:r w:rsidR="00285D85" w:rsidRPr="00540EF9">
        <w:rPr>
          <w:iCs/>
          <w:sz w:val="20"/>
          <w:szCs w:val="24"/>
        </w:rPr>
        <w:t xml:space="preserve"> do Placu Wolności w 16</w:t>
      </w:r>
      <w:r w:rsidR="00B41844" w:rsidRPr="00540EF9">
        <w:rPr>
          <w:iCs/>
          <w:sz w:val="20"/>
          <w:szCs w:val="24"/>
        </w:rPr>
        <w:t> </w:t>
      </w:r>
      <w:r w:rsidR="00285D85" w:rsidRPr="00540EF9">
        <w:rPr>
          <w:iCs/>
          <w:sz w:val="20"/>
          <w:szCs w:val="24"/>
        </w:rPr>
        <w:t xml:space="preserve">minut, a </w:t>
      </w:r>
      <w:r w:rsidR="00B67436" w:rsidRPr="00540EF9">
        <w:rPr>
          <w:iCs/>
          <w:sz w:val="20"/>
          <w:szCs w:val="24"/>
        </w:rPr>
        <w:t xml:space="preserve">iść będziemy </w:t>
      </w:r>
      <w:r w:rsidR="00285D85" w:rsidRPr="00540EF9">
        <w:rPr>
          <w:iCs/>
          <w:sz w:val="20"/>
          <w:szCs w:val="24"/>
        </w:rPr>
        <w:t xml:space="preserve">tylko 10 minut </w:t>
      </w:r>
      <w:r w:rsidR="00B67436" w:rsidRPr="00540EF9">
        <w:rPr>
          <w:iCs/>
          <w:sz w:val="20"/>
          <w:szCs w:val="24"/>
        </w:rPr>
        <w:t>dłużej</w:t>
      </w:r>
      <w:r w:rsidR="00285D85" w:rsidRPr="00540EF9">
        <w:rPr>
          <w:iCs/>
          <w:sz w:val="20"/>
          <w:szCs w:val="24"/>
        </w:rPr>
        <w:t>. O ile w przypadku spotkania biznesowego pewnie taksówka będzie pierwszym wyborem mieszkańców</w:t>
      </w:r>
      <w:r w:rsidR="00B41844" w:rsidRPr="00540EF9">
        <w:rPr>
          <w:iCs/>
          <w:sz w:val="20"/>
          <w:szCs w:val="24"/>
        </w:rPr>
        <w:t xml:space="preserve"> Willi Wodziczki</w:t>
      </w:r>
      <w:r w:rsidR="00285D85" w:rsidRPr="00540EF9">
        <w:rPr>
          <w:iCs/>
          <w:sz w:val="20"/>
          <w:szCs w:val="24"/>
        </w:rPr>
        <w:t>, to już wieczorne wyjście na wino ze znajomymi</w:t>
      </w:r>
      <w:r w:rsidR="00B41844" w:rsidRPr="00540EF9">
        <w:rPr>
          <w:iCs/>
          <w:sz w:val="20"/>
          <w:szCs w:val="24"/>
        </w:rPr>
        <w:t xml:space="preserve"> r</w:t>
      </w:r>
      <w:r w:rsidR="00285D85" w:rsidRPr="00540EF9">
        <w:rPr>
          <w:iCs/>
          <w:sz w:val="20"/>
          <w:szCs w:val="24"/>
        </w:rPr>
        <w:t>ozpocz</w:t>
      </w:r>
      <w:r w:rsidR="00B41844" w:rsidRPr="00540EF9">
        <w:rPr>
          <w:iCs/>
          <w:sz w:val="20"/>
          <w:szCs w:val="24"/>
        </w:rPr>
        <w:t xml:space="preserve">ną </w:t>
      </w:r>
      <w:r w:rsidR="00285D85" w:rsidRPr="00540EF9">
        <w:rPr>
          <w:iCs/>
          <w:sz w:val="20"/>
          <w:szCs w:val="24"/>
        </w:rPr>
        <w:t xml:space="preserve">pewnie spacerem </w:t>
      </w:r>
      <w:r w:rsidR="00B41844" w:rsidRPr="00540EF9">
        <w:rPr>
          <w:iCs/>
          <w:sz w:val="20"/>
          <w:szCs w:val="24"/>
        </w:rPr>
        <w:t>na</w:t>
      </w:r>
      <w:r w:rsidR="00285D85" w:rsidRPr="00540EF9">
        <w:rPr>
          <w:iCs/>
          <w:sz w:val="20"/>
          <w:szCs w:val="24"/>
        </w:rPr>
        <w:t xml:space="preserve"> starówk</w:t>
      </w:r>
      <w:r w:rsidR="00B41844" w:rsidRPr="00540EF9">
        <w:rPr>
          <w:iCs/>
          <w:sz w:val="20"/>
          <w:szCs w:val="24"/>
        </w:rPr>
        <w:t>ę</w:t>
      </w:r>
      <w:r w:rsidR="00285D85" w:rsidRPr="00540EF9">
        <w:rPr>
          <w:iCs/>
          <w:sz w:val="20"/>
          <w:szCs w:val="24"/>
        </w:rPr>
        <w:t xml:space="preserve">. </w:t>
      </w:r>
    </w:p>
    <w:p w14:paraId="00E43A07" w14:textId="77777777" w:rsidR="00285D85" w:rsidRPr="00540EF9" w:rsidRDefault="00285D85" w:rsidP="00CB2C12">
      <w:pPr>
        <w:pStyle w:val="NoSpacing"/>
        <w:rPr>
          <w:iCs/>
          <w:sz w:val="20"/>
          <w:szCs w:val="24"/>
        </w:rPr>
      </w:pPr>
    </w:p>
    <w:p w14:paraId="6FFA8DB9" w14:textId="736FF497" w:rsidR="00285D85" w:rsidRPr="00540EF9" w:rsidRDefault="003E4DE0" w:rsidP="00CB2C12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t>Otoczenie zieleni i bliskość trzech parków sprzyja</w:t>
      </w:r>
      <w:r w:rsidR="00484D2C">
        <w:rPr>
          <w:iCs/>
          <w:sz w:val="20"/>
          <w:szCs w:val="24"/>
        </w:rPr>
        <w:t>ją</w:t>
      </w:r>
      <w:r w:rsidRPr="00540EF9">
        <w:rPr>
          <w:iCs/>
          <w:sz w:val="20"/>
          <w:szCs w:val="24"/>
        </w:rPr>
        <w:t xml:space="preserve"> </w:t>
      </w:r>
      <w:r w:rsidR="00055378" w:rsidRPr="00540EF9">
        <w:rPr>
          <w:iCs/>
          <w:sz w:val="20"/>
          <w:szCs w:val="24"/>
        </w:rPr>
        <w:t>aktywnemu spędzaniu czasu</w:t>
      </w:r>
      <w:r w:rsidRPr="00540EF9">
        <w:rPr>
          <w:iCs/>
          <w:sz w:val="20"/>
          <w:szCs w:val="24"/>
        </w:rPr>
        <w:t>.</w:t>
      </w:r>
      <w:r w:rsidR="00484D2C">
        <w:rPr>
          <w:iCs/>
          <w:sz w:val="20"/>
          <w:szCs w:val="24"/>
        </w:rPr>
        <w:t xml:space="preserve"> Spacer</w:t>
      </w:r>
      <w:r w:rsidRPr="00540EF9">
        <w:rPr>
          <w:iCs/>
          <w:sz w:val="20"/>
          <w:szCs w:val="24"/>
        </w:rPr>
        <w:t xml:space="preserve"> </w:t>
      </w:r>
      <w:r w:rsidR="00484D2C">
        <w:rPr>
          <w:iCs/>
          <w:sz w:val="20"/>
          <w:szCs w:val="24"/>
        </w:rPr>
        <w:t>d</w:t>
      </w:r>
      <w:r w:rsidRPr="00540EF9">
        <w:rPr>
          <w:iCs/>
          <w:sz w:val="20"/>
          <w:szCs w:val="24"/>
        </w:rPr>
        <w:t>o Parku Wodziczki</w:t>
      </w:r>
      <w:r w:rsidR="00484D2C">
        <w:rPr>
          <w:iCs/>
          <w:sz w:val="20"/>
          <w:szCs w:val="24"/>
        </w:rPr>
        <w:t xml:space="preserve"> to</w:t>
      </w:r>
      <w:r w:rsidR="002157D3" w:rsidRPr="00540EF9">
        <w:rPr>
          <w:iCs/>
          <w:sz w:val="20"/>
          <w:szCs w:val="24"/>
        </w:rPr>
        <w:t xml:space="preserve"> </w:t>
      </w:r>
      <w:r w:rsidRPr="00540EF9">
        <w:rPr>
          <w:iCs/>
          <w:sz w:val="20"/>
          <w:szCs w:val="24"/>
        </w:rPr>
        <w:t>dosłownie kilka kroków –</w:t>
      </w:r>
      <w:r w:rsidR="002157D3" w:rsidRPr="00540EF9">
        <w:rPr>
          <w:iCs/>
          <w:sz w:val="20"/>
          <w:szCs w:val="24"/>
        </w:rPr>
        <w:t xml:space="preserve"> mieszkańcy willi </w:t>
      </w:r>
      <w:r w:rsidR="00B41844" w:rsidRPr="00540EF9">
        <w:rPr>
          <w:iCs/>
          <w:sz w:val="20"/>
          <w:szCs w:val="24"/>
        </w:rPr>
        <w:t>wejdą do niego</w:t>
      </w:r>
      <w:r w:rsidRPr="00540EF9">
        <w:rPr>
          <w:iCs/>
          <w:sz w:val="20"/>
          <w:szCs w:val="24"/>
        </w:rPr>
        <w:t xml:space="preserve"> przez południową furtkę posiadłości. </w:t>
      </w:r>
      <w:r w:rsidR="00484D2C">
        <w:rPr>
          <w:iCs/>
          <w:sz w:val="20"/>
          <w:szCs w:val="24"/>
        </w:rPr>
        <w:t>N</w:t>
      </w:r>
      <w:r w:rsidR="00B41844" w:rsidRPr="00540EF9">
        <w:rPr>
          <w:iCs/>
          <w:sz w:val="20"/>
          <w:szCs w:val="24"/>
        </w:rPr>
        <w:t>iewiele</w:t>
      </w:r>
      <w:r w:rsidRPr="00540EF9">
        <w:rPr>
          <w:iCs/>
          <w:sz w:val="20"/>
          <w:szCs w:val="24"/>
        </w:rPr>
        <w:t xml:space="preserve"> ponad 300 metrów </w:t>
      </w:r>
      <w:r w:rsidR="00484D2C">
        <w:rPr>
          <w:iCs/>
          <w:sz w:val="20"/>
          <w:szCs w:val="24"/>
        </w:rPr>
        <w:t>to odległość</w:t>
      </w:r>
      <w:r w:rsidRPr="00540EF9">
        <w:rPr>
          <w:iCs/>
          <w:sz w:val="20"/>
          <w:szCs w:val="24"/>
        </w:rPr>
        <w:t xml:space="preserve"> </w:t>
      </w:r>
      <w:r w:rsidR="00484D2C">
        <w:rPr>
          <w:iCs/>
          <w:sz w:val="20"/>
          <w:szCs w:val="24"/>
        </w:rPr>
        <w:t>od</w:t>
      </w:r>
      <w:r w:rsidRPr="00540EF9">
        <w:rPr>
          <w:iCs/>
          <w:sz w:val="20"/>
          <w:szCs w:val="24"/>
        </w:rPr>
        <w:t xml:space="preserve"> stawów w Parku Sołackim. Z kolei na Cytadelę – czy to do Rosarium, czy na polanę przy Dzwonie Przyjaźni –</w:t>
      </w:r>
      <w:r w:rsidR="002157D3" w:rsidRPr="00540EF9">
        <w:rPr>
          <w:iCs/>
          <w:sz w:val="20"/>
          <w:szCs w:val="24"/>
        </w:rPr>
        <w:t xml:space="preserve"> na </w:t>
      </w:r>
      <w:r w:rsidRPr="00540EF9">
        <w:rPr>
          <w:iCs/>
          <w:sz w:val="20"/>
          <w:szCs w:val="24"/>
        </w:rPr>
        <w:t xml:space="preserve">piechotę </w:t>
      </w:r>
      <w:r w:rsidR="002157D3" w:rsidRPr="00540EF9">
        <w:rPr>
          <w:iCs/>
          <w:sz w:val="20"/>
          <w:szCs w:val="24"/>
        </w:rPr>
        <w:t>mamy</w:t>
      </w:r>
      <w:r w:rsidR="00B41844" w:rsidRPr="00540EF9">
        <w:rPr>
          <w:iCs/>
          <w:sz w:val="20"/>
          <w:szCs w:val="24"/>
        </w:rPr>
        <w:t xml:space="preserve"> 20 minut</w:t>
      </w:r>
      <w:r w:rsidRPr="00540EF9">
        <w:rPr>
          <w:iCs/>
          <w:sz w:val="20"/>
          <w:szCs w:val="24"/>
        </w:rPr>
        <w:t xml:space="preserve">. </w:t>
      </w:r>
      <w:r w:rsidR="002157D3" w:rsidRPr="00540EF9">
        <w:rPr>
          <w:iCs/>
          <w:sz w:val="20"/>
          <w:szCs w:val="24"/>
        </w:rPr>
        <w:t>D</w:t>
      </w:r>
      <w:r w:rsidR="00D80E7F" w:rsidRPr="00540EF9">
        <w:rPr>
          <w:iCs/>
          <w:sz w:val="20"/>
          <w:szCs w:val="24"/>
        </w:rPr>
        <w:t>o Rusałki i tamtejszych terenów rekreacyjnych</w:t>
      </w:r>
      <w:r w:rsidR="002157D3" w:rsidRPr="00540EF9">
        <w:rPr>
          <w:iCs/>
          <w:sz w:val="20"/>
          <w:szCs w:val="24"/>
        </w:rPr>
        <w:t xml:space="preserve"> </w:t>
      </w:r>
      <w:r w:rsidR="00484D2C">
        <w:rPr>
          <w:iCs/>
          <w:sz w:val="20"/>
          <w:szCs w:val="24"/>
        </w:rPr>
        <w:t>jest</w:t>
      </w:r>
      <w:r w:rsidR="002157D3" w:rsidRPr="00540EF9">
        <w:rPr>
          <w:iCs/>
          <w:sz w:val="20"/>
          <w:szCs w:val="24"/>
        </w:rPr>
        <w:t xml:space="preserve"> nieco dalej, ale p</w:t>
      </w:r>
      <w:r w:rsidR="00B41844" w:rsidRPr="00540EF9">
        <w:rPr>
          <w:iCs/>
          <w:sz w:val="20"/>
          <w:szCs w:val="24"/>
        </w:rPr>
        <w:t>okonanie tych 2,5 km dla regularnie uprawiających jogging będzie w sam raz na rozgrzewkę przed właściwym treningiem na Golęcińskich ścieżkach biegowych.</w:t>
      </w:r>
    </w:p>
    <w:p w14:paraId="0F118807" w14:textId="77777777" w:rsidR="008C3595" w:rsidRPr="00540EF9" w:rsidRDefault="008C3595" w:rsidP="00CB2C12">
      <w:pPr>
        <w:pStyle w:val="NoSpacing"/>
        <w:rPr>
          <w:iCs/>
          <w:sz w:val="20"/>
          <w:szCs w:val="24"/>
        </w:rPr>
      </w:pPr>
    </w:p>
    <w:p w14:paraId="3A9AD841" w14:textId="2483339D" w:rsidR="008C3595" w:rsidRPr="00540EF9" w:rsidRDefault="008C3595" w:rsidP="00CB2C12">
      <w:pPr>
        <w:pStyle w:val="NoSpacing"/>
        <w:rPr>
          <w:b/>
          <w:iCs/>
          <w:sz w:val="20"/>
          <w:szCs w:val="24"/>
        </w:rPr>
      </w:pPr>
      <w:r w:rsidRPr="00540EF9">
        <w:rPr>
          <w:b/>
          <w:iCs/>
          <w:sz w:val="20"/>
          <w:szCs w:val="24"/>
        </w:rPr>
        <w:t xml:space="preserve">Willa miejska jak w latach 20. </w:t>
      </w:r>
    </w:p>
    <w:p w14:paraId="17DFA0C3" w14:textId="77777777" w:rsidR="00D83B1A" w:rsidRPr="00540EF9" w:rsidRDefault="00D83B1A" w:rsidP="00CB2C12">
      <w:pPr>
        <w:pStyle w:val="NoSpacing"/>
        <w:rPr>
          <w:iCs/>
          <w:sz w:val="20"/>
          <w:szCs w:val="24"/>
        </w:rPr>
      </w:pPr>
    </w:p>
    <w:p w14:paraId="3D7A242A" w14:textId="70A5E918" w:rsidR="006222E2" w:rsidRPr="00540EF9" w:rsidRDefault="00A0601E" w:rsidP="00CB2C12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t xml:space="preserve">Niewątpliwie klimat </w:t>
      </w:r>
      <w:r w:rsidR="00B41844" w:rsidRPr="00540EF9">
        <w:rPr>
          <w:iCs/>
          <w:sz w:val="20"/>
          <w:szCs w:val="24"/>
        </w:rPr>
        <w:t>Willi Wodziczki</w:t>
      </w:r>
      <w:r w:rsidRPr="00540EF9">
        <w:rPr>
          <w:iCs/>
          <w:sz w:val="20"/>
          <w:szCs w:val="24"/>
        </w:rPr>
        <w:t xml:space="preserve"> </w:t>
      </w:r>
      <w:r w:rsidR="006249B3" w:rsidRPr="00540EF9">
        <w:rPr>
          <w:iCs/>
          <w:sz w:val="20"/>
          <w:szCs w:val="24"/>
        </w:rPr>
        <w:t>tworzy</w:t>
      </w:r>
      <w:r w:rsidRPr="00540EF9">
        <w:rPr>
          <w:iCs/>
          <w:sz w:val="20"/>
          <w:szCs w:val="24"/>
        </w:rPr>
        <w:t xml:space="preserve"> </w:t>
      </w:r>
      <w:r w:rsidR="009303C5" w:rsidRPr="00540EF9">
        <w:rPr>
          <w:iCs/>
          <w:sz w:val="20"/>
          <w:szCs w:val="24"/>
        </w:rPr>
        <w:t>architektur</w:t>
      </w:r>
      <w:r w:rsidRPr="00540EF9">
        <w:rPr>
          <w:iCs/>
          <w:sz w:val="20"/>
          <w:szCs w:val="24"/>
        </w:rPr>
        <w:t>a</w:t>
      </w:r>
      <w:r w:rsidR="009303C5" w:rsidRPr="00540EF9">
        <w:rPr>
          <w:iCs/>
          <w:sz w:val="20"/>
          <w:szCs w:val="24"/>
        </w:rPr>
        <w:t xml:space="preserve"> budynków. Będziemy mieli tutaj do czynienia z prawdziwą elegancją</w:t>
      </w:r>
      <w:r w:rsidR="00B9072A" w:rsidRPr="00540EF9">
        <w:rPr>
          <w:iCs/>
          <w:sz w:val="20"/>
          <w:szCs w:val="24"/>
        </w:rPr>
        <w:t xml:space="preserve"> w dawnym stylu</w:t>
      </w:r>
      <w:r w:rsidR="009303C5" w:rsidRPr="00540EF9">
        <w:rPr>
          <w:iCs/>
          <w:sz w:val="20"/>
          <w:szCs w:val="24"/>
        </w:rPr>
        <w:t xml:space="preserve">, godną prestiżowej lokalizacji w granicach Sołacza. </w:t>
      </w:r>
      <w:r w:rsidR="00B9072A" w:rsidRPr="00540EF9">
        <w:rPr>
          <w:iCs/>
          <w:sz w:val="20"/>
          <w:szCs w:val="24"/>
        </w:rPr>
        <w:t>Symetryczne kształty</w:t>
      </w:r>
      <w:r w:rsidR="00B35D1A" w:rsidRPr="00540EF9">
        <w:rPr>
          <w:iCs/>
          <w:sz w:val="20"/>
          <w:szCs w:val="24"/>
        </w:rPr>
        <w:t>,</w:t>
      </w:r>
      <w:r w:rsidR="00B9072A" w:rsidRPr="00540EF9">
        <w:rPr>
          <w:iCs/>
          <w:sz w:val="20"/>
          <w:szCs w:val="24"/>
        </w:rPr>
        <w:t xml:space="preserve"> łagodnie spadzist</w:t>
      </w:r>
      <w:r w:rsidR="00B35D1A" w:rsidRPr="00540EF9">
        <w:rPr>
          <w:iCs/>
          <w:sz w:val="20"/>
          <w:szCs w:val="24"/>
        </w:rPr>
        <w:t>e</w:t>
      </w:r>
      <w:r w:rsidR="00B9072A" w:rsidRPr="00540EF9">
        <w:rPr>
          <w:iCs/>
          <w:sz w:val="20"/>
          <w:szCs w:val="24"/>
        </w:rPr>
        <w:t xml:space="preserve"> dach</w:t>
      </w:r>
      <w:r w:rsidR="00B35D1A" w:rsidRPr="00540EF9">
        <w:rPr>
          <w:iCs/>
          <w:sz w:val="20"/>
          <w:szCs w:val="24"/>
        </w:rPr>
        <w:t>y oraz</w:t>
      </w:r>
      <w:r w:rsidR="00B9072A" w:rsidRPr="00540EF9">
        <w:rPr>
          <w:iCs/>
          <w:sz w:val="20"/>
          <w:szCs w:val="24"/>
        </w:rPr>
        <w:t xml:space="preserve"> dostojn</w:t>
      </w:r>
      <w:r w:rsidR="00B35D1A" w:rsidRPr="00540EF9">
        <w:rPr>
          <w:iCs/>
          <w:sz w:val="20"/>
          <w:szCs w:val="24"/>
        </w:rPr>
        <w:t>e</w:t>
      </w:r>
      <w:r w:rsidR="00B9072A" w:rsidRPr="00540EF9">
        <w:rPr>
          <w:iCs/>
          <w:sz w:val="20"/>
          <w:szCs w:val="24"/>
        </w:rPr>
        <w:t xml:space="preserve"> ryzalit</w:t>
      </w:r>
      <w:r w:rsidR="00B35D1A" w:rsidRPr="00540EF9">
        <w:rPr>
          <w:iCs/>
          <w:sz w:val="20"/>
          <w:szCs w:val="24"/>
        </w:rPr>
        <w:t xml:space="preserve">y </w:t>
      </w:r>
      <w:r w:rsidR="004E5E1F" w:rsidRPr="00540EF9">
        <w:rPr>
          <w:iCs/>
          <w:sz w:val="20"/>
          <w:szCs w:val="24"/>
        </w:rPr>
        <w:t>wychodzące z</w:t>
      </w:r>
      <w:r w:rsidR="00B35D1A" w:rsidRPr="00540EF9">
        <w:rPr>
          <w:iCs/>
          <w:sz w:val="20"/>
          <w:szCs w:val="24"/>
        </w:rPr>
        <w:t xml:space="preserve"> główn</w:t>
      </w:r>
      <w:r w:rsidR="004E5E1F" w:rsidRPr="00540EF9">
        <w:rPr>
          <w:iCs/>
          <w:sz w:val="20"/>
          <w:szCs w:val="24"/>
        </w:rPr>
        <w:t>ej</w:t>
      </w:r>
      <w:r w:rsidR="00B35D1A" w:rsidRPr="00540EF9">
        <w:rPr>
          <w:iCs/>
          <w:sz w:val="20"/>
          <w:szCs w:val="24"/>
        </w:rPr>
        <w:t xml:space="preserve"> brył</w:t>
      </w:r>
      <w:r w:rsidR="004E5E1F" w:rsidRPr="00540EF9">
        <w:rPr>
          <w:iCs/>
          <w:sz w:val="20"/>
          <w:szCs w:val="24"/>
        </w:rPr>
        <w:t>y</w:t>
      </w:r>
      <w:r w:rsidR="00B35D1A" w:rsidRPr="00540EF9">
        <w:rPr>
          <w:iCs/>
          <w:sz w:val="20"/>
          <w:szCs w:val="24"/>
        </w:rPr>
        <w:t xml:space="preserve"> budynku </w:t>
      </w:r>
      <w:r w:rsidR="00B9072A" w:rsidRPr="00540EF9">
        <w:rPr>
          <w:iCs/>
          <w:sz w:val="20"/>
          <w:szCs w:val="24"/>
        </w:rPr>
        <w:t xml:space="preserve">w połączeniu z wysokimi </w:t>
      </w:r>
      <w:r w:rsidR="005E06D7" w:rsidRPr="00540EF9">
        <w:rPr>
          <w:iCs/>
          <w:sz w:val="20"/>
          <w:szCs w:val="24"/>
        </w:rPr>
        <w:t>portfenetrami</w:t>
      </w:r>
      <w:r w:rsidR="00B9072A" w:rsidRPr="00540EF9">
        <w:rPr>
          <w:iCs/>
          <w:sz w:val="20"/>
          <w:szCs w:val="24"/>
        </w:rPr>
        <w:t xml:space="preserve"> </w:t>
      </w:r>
      <w:r w:rsidR="006249B3" w:rsidRPr="00540EF9">
        <w:rPr>
          <w:iCs/>
          <w:sz w:val="20"/>
          <w:szCs w:val="24"/>
        </w:rPr>
        <w:t xml:space="preserve">to styl godny mieszczan z </w:t>
      </w:r>
      <w:r w:rsidR="00B35D1A" w:rsidRPr="00540EF9">
        <w:rPr>
          <w:iCs/>
          <w:sz w:val="20"/>
          <w:szCs w:val="24"/>
        </w:rPr>
        <w:t>wyższych sfer</w:t>
      </w:r>
      <w:r w:rsidR="00B9072A" w:rsidRPr="00540EF9">
        <w:rPr>
          <w:iCs/>
          <w:sz w:val="20"/>
          <w:szCs w:val="24"/>
        </w:rPr>
        <w:t>.</w:t>
      </w:r>
    </w:p>
    <w:p w14:paraId="758394AD" w14:textId="77777777" w:rsidR="00B9072A" w:rsidRPr="00540EF9" w:rsidRDefault="00B9072A" w:rsidP="00CB2C12">
      <w:pPr>
        <w:pStyle w:val="NoSpacing"/>
        <w:rPr>
          <w:iCs/>
          <w:sz w:val="20"/>
          <w:szCs w:val="24"/>
        </w:rPr>
      </w:pPr>
    </w:p>
    <w:p w14:paraId="1192ACE4" w14:textId="0C31078B" w:rsidR="00B9072A" w:rsidRPr="00540EF9" w:rsidRDefault="00067902" w:rsidP="00CB2C12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t xml:space="preserve">Wykończenie elewacji będzie obfitowało w zdobienia: gzymsy i opaski wykonane z polistyrenu ekstrudowanego. Dzięki temu będą tynkowane tak samo, jak główne płaszczyzny fasady, co zapewni spójność wykończenia przy urozmaiconej strukturze. </w:t>
      </w:r>
    </w:p>
    <w:p w14:paraId="2DF5D3CF" w14:textId="77777777" w:rsidR="006B1884" w:rsidRPr="00540EF9" w:rsidRDefault="006B1884" w:rsidP="00CB2C12">
      <w:pPr>
        <w:pStyle w:val="NoSpacing"/>
        <w:rPr>
          <w:iCs/>
          <w:sz w:val="20"/>
          <w:szCs w:val="24"/>
        </w:rPr>
      </w:pPr>
    </w:p>
    <w:p w14:paraId="4ACB87D6" w14:textId="4B81A4FD" w:rsidR="006B1884" w:rsidRPr="00540EF9" w:rsidRDefault="006B1884" w:rsidP="00CB2C12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t xml:space="preserve">– </w:t>
      </w:r>
      <w:r w:rsidRPr="00540EF9">
        <w:rPr>
          <w:i/>
          <w:iCs/>
          <w:sz w:val="20"/>
          <w:szCs w:val="24"/>
        </w:rPr>
        <w:t xml:space="preserve">Ogromną rolę w Willach Wodziczki będzie odgrywać wykończenie. Dotyczy to w równej mierze elewacji, jak i wnętrza budynków. </w:t>
      </w:r>
      <w:r w:rsidR="00620C32" w:rsidRPr="00540EF9">
        <w:rPr>
          <w:i/>
          <w:iCs/>
          <w:sz w:val="20"/>
          <w:szCs w:val="24"/>
        </w:rPr>
        <w:t>Nasz plan zakłada wykorzystanie wielu elementów</w:t>
      </w:r>
      <w:r w:rsidR="00102CC5" w:rsidRPr="00540EF9">
        <w:rPr>
          <w:i/>
          <w:iCs/>
          <w:sz w:val="20"/>
          <w:szCs w:val="24"/>
        </w:rPr>
        <w:t xml:space="preserve"> wykonywanych </w:t>
      </w:r>
      <w:r w:rsidR="004E5E1F" w:rsidRPr="00540EF9">
        <w:rPr>
          <w:i/>
          <w:iCs/>
          <w:sz w:val="20"/>
          <w:szCs w:val="24"/>
        </w:rPr>
        <w:t>z najwyższej klasy materiałów</w:t>
      </w:r>
      <w:r w:rsidR="00620C32" w:rsidRPr="00540EF9">
        <w:rPr>
          <w:i/>
          <w:iCs/>
          <w:sz w:val="20"/>
          <w:szCs w:val="24"/>
        </w:rPr>
        <w:t>, k</w:t>
      </w:r>
      <w:r w:rsidR="00102CC5" w:rsidRPr="00540EF9">
        <w:rPr>
          <w:i/>
          <w:iCs/>
          <w:sz w:val="20"/>
          <w:szCs w:val="24"/>
        </w:rPr>
        <w:t>tóre ozdobią części wspólne nieruchomości</w:t>
      </w:r>
      <w:r w:rsidR="00780D8C" w:rsidRPr="00540EF9">
        <w:rPr>
          <w:i/>
          <w:iCs/>
          <w:sz w:val="20"/>
          <w:szCs w:val="24"/>
        </w:rPr>
        <w:t xml:space="preserve"> </w:t>
      </w:r>
      <w:r w:rsidR="00102CC5" w:rsidRPr="00540EF9">
        <w:rPr>
          <w:i/>
          <w:iCs/>
          <w:sz w:val="20"/>
          <w:szCs w:val="24"/>
        </w:rPr>
        <w:t xml:space="preserve">– </w:t>
      </w:r>
      <w:r w:rsidR="00102CC5" w:rsidRPr="00540EF9">
        <w:rPr>
          <w:iCs/>
          <w:sz w:val="20"/>
          <w:szCs w:val="24"/>
        </w:rPr>
        <w:t xml:space="preserve">mówi Agata Olszyńska, dyrektor sprzedaży i marketingu w Nickel Development. </w:t>
      </w:r>
      <w:r w:rsidR="006249B3" w:rsidRPr="00540EF9">
        <w:rPr>
          <w:iCs/>
          <w:sz w:val="20"/>
          <w:szCs w:val="24"/>
        </w:rPr>
        <w:t xml:space="preserve">– </w:t>
      </w:r>
      <w:r w:rsidR="006249B3" w:rsidRPr="00540EF9">
        <w:rPr>
          <w:i/>
          <w:iCs/>
          <w:sz w:val="20"/>
          <w:szCs w:val="24"/>
        </w:rPr>
        <w:t xml:space="preserve">Wyjątkowym smaczkiem całego projektu będą reprezentacyjne strefy wejściowe. </w:t>
      </w:r>
      <w:r w:rsidR="00586CE2">
        <w:rPr>
          <w:i/>
          <w:iCs/>
          <w:sz w:val="20"/>
          <w:szCs w:val="24"/>
        </w:rPr>
        <w:t>C</w:t>
      </w:r>
      <w:r w:rsidR="006249B3" w:rsidRPr="00540EF9">
        <w:rPr>
          <w:i/>
          <w:iCs/>
          <w:sz w:val="20"/>
          <w:szCs w:val="24"/>
        </w:rPr>
        <w:t>eramik</w:t>
      </w:r>
      <w:r w:rsidR="00586CE2">
        <w:rPr>
          <w:i/>
          <w:iCs/>
          <w:sz w:val="20"/>
          <w:szCs w:val="24"/>
        </w:rPr>
        <w:t>a</w:t>
      </w:r>
      <w:r w:rsidR="006249B3" w:rsidRPr="00540EF9">
        <w:rPr>
          <w:i/>
          <w:iCs/>
          <w:sz w:val="20"/>
          <w:szCs w:val="24"/>
        </w:rPr>
        <w:t xml:space="preserve"> i naturaln</w:t>
      </w:r>
      <w:r w:rsidR="00586CE2">
        <w:rPr>
          <w:i/>
          <w:iCs/>
          <w:sz w:val="20"/>
          <w:szCs w:val="24"/>
        </w:rPr>
        <w:t>e</w:t>
      </w:r>
      <w:r w:rsidR="006249B3" w:rsidRPr="00540EF9">
        <w:rPr>
          <w:i/>
          <w:iCs/>
          <w:sz w:val="20"/>
          <w:szCs w:val="24"/>
        </w:rPr>
        <w:t xml:space="preserve"> okładzin</w:t>
      </w:r>
      <w:r w:rsidR="00586CE2">
        <w:rPr>
          <w:i/>
          <w:iCs/>
          <w:sz w:val="20"/>
          <w:szCs w:val="24"/>
        </w:rPr>
        <w:t>y będą ważnymi elementami wystroju</w:t>
      </w:r>
      <w:r w:rsidR="006249B3" w:rsidRPr="00540EF9">
        <w:rPr>
          <w:i/>
          <w:iCs/>
          <w:sz w:val="20"/>
          <w:szCs w:val="24"/>
        </w:rPr>
        <w:t xml:space="preserve">. Całości dopełni dyskretne oświetlenie – </w:t>
      </w:r>
      <w:r w:rsidR="006249B3" w:rsidRPr="00540EF9">
        <w:rPr>
          <w:iCs/>
          <w:sz w:val="20"/>
          <w:szCs w:val="24"/>
        </w:rPr>
        <w:t xml:space="preserve">dodaje. </w:t>
      </w:r>
    </w:p>
    <w:p w14:paraId="6DA547D7" w14:textId="77777777" w:rsidR="00D83B1A" w:rsidRPr="00540EF9" w:rsidRDefault="00D83B1A" w:rsidP="00CB2C12">
      <w:pPr>
        <w:pStyle w:val="NoSpacing"/>
        <w:rPr>
          <w:iCs/>
          <w:sz w:val="20"/>
          <w:szCs w:val="24"/>
        </w:rPr>
      </w:pPr>
    </w:p>
    <w:p w14:paraId="2E0DA4CD" w14:textId="14D2B8A6" w:rsidR="000D7D64" w:rsidRPr="00540EF9" w:rsidRDefault="00D83B1A" w:rsidP="00667A6F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t>Specyficzn</w:t>
      </w:r>
      <w:r w:rsidR="00693380" w:rsidRPr="00540EF9">
        <w:rPr>
          <w:iCs/>
          <w:sz w:val="20"/>
          <w:szCs w:val="24"/>
        </w:rPr>
        <w:t>ą</w:t>
      </w:r>
      <w:r w:rsidRPr="00540EF9">
        <w:rPr>
          <w:iCs/>
          <w:sz w:val="20"/>
          <w:szCs w:val="24"/>
        </w:rPr>
        <w:t xml:space="preserve"> </w:t>
      </w:r>
      <w:r w:rsidR="00EE47DB" w:rsidRPr="00540EF9">
        <w:rPr>
          <w:iCs/>
          <w:sz w:val="20"/>
          <w:szCs w:val="24"/>
        </w:rPr>
        <w:t>atmosfer</w:t>
      </w:r>
      <w:r w:rsidR="00693380" w:rsidRPr="00540EF9">
        <w:rPr>
          <w:iCs/>
          <w:sz w:val="20"/>
          <w:szCs w:val="24"/>
        </w:rPr>
        <w:t>ę</w:t>
      </w:r>
      <w:r w:rsidR="00EE47DB" w:rsidRPr="00540EF9">
        <w:rPr>
          <w:iCs/>
          <w:sz w:val="20"/>
          <w:szCs w:val="24"/>
        </w:rPr>
        <w:t xml:space="preserve"> </w:t>
      </w:r>
      <w:r w:rsidR="00693380" w:rsidRPr="00540EF9">
        <w:rPr>
          <w:iCs/>
          <w:sz w:val="20"/>
          <w:szCs w:val="24"/>
        </w:rPr>
        <w:t>nada posiadłości</w:t>
      </w:r>
      <w:r w:rsidR="00BF1311" w:rsidRPr="00540EF9">
        <w:rPr>
          <w:iCs/>
          <w:sz w:val="20"/>
          <w:szCs w:val="24"/>
        </w:rPr>
        <w:t xml:space="preserve"> również spektakularny teren zielony na tyłach działki, projektowany w konwencji ogrodu angielskiego. Zieleń z</w:t>
      </w:r>
      <w:r w:rsidRPr="00540EF9">
        <w:rPr>
          <w:iCs/>
          <w:sz w:val="20"/>
          <w:szCs w:val="24"/>
        </w:rPr>
        <w:t>ajmie ponad 3/4 terenu zakupionego przez Nickel Development pod tę inwestycję</w:t>
      </w:r>
      <w:r w:rsidR="003F31BA" w:rsidRPr="00540EF9">
        <w:rPr>
          <w:iCs/>
          <w:sz w:val="20"/>
          <w:szCs w:val="24"/>
        </w:rPr>
        <w:t>.</w:t>
      </w:r>
      <w:r w:rsidR="00BF1311" w:rsidRPr="00540EF9">
        <w:rPr>
          <w:iCs/>
          <w:sz w:val="20"/>
          <w:szCs w:val="24"/>
        </w:rPr>
        <w:t xml:space="preserve"> </w:t>
      </w:r>
      <w:r w:rsidR="003F31BA" w:rsidRPr="00540EF9">
        <w:rPr>
          <w:iCs/>
          <w:sz w:val="20"/>
          <w:szCs w:val="24"/>
        </w:rPr>
        <w:t>B</w:t>
      </w:r>
      <w:r w:rsidR="00BF1311" w:rsidRPr="00540EF9">
        <w:rPr>
          <w:iCs/>
          <w:sz w:val="20"/>
          <w:szCs w:val="24"/>
        </w:rPr>
        <w:t>ędzie</w:t>
      </w:r>
      <w:r w:rsidR="003F31BA" w:rsidRPr="00540EF9">
        <w:rPr>
          <w:iCs/>
          <w:sz w:val="20"/>
          <w:szCs w:val="24"/>
        </w:rPr>
        <w:t xml:space="preserve"> to</w:t>
      </w:r>
      <w:r w:rsidR="00BF1311" w:rsidRPr="00540EF9">
        <w:rPr>
          <w:iCs/>
          <w:sz w:val="20"/>
          <w:szCs w:val="24"/>
        </w:rPr>
        <w:t xml:space="preserve"> zresztą odpowiadać </w:t>
      </w:r>
      <w:r w:rsidR="00EC1345" w:rsidRPr="00540EF9">
        <w:rPr>
          <w:iCs/>
          <w:sz w:val="20"/>
          <w:szCs w:val="24"/>
        </w:rPr>
        <w:t>przepisom z 1905 r., które zgodnie z</w:t>
      </w:r>
      <w:r w:rsidR="00667A6F" w:rsidRPr="00540EF9">
        <w:rPr>
          <w:iCs/>
          <w:sz w:val="20"/>
          <w:szCs w:val="24"/>
        </w:rPr>
        <w:t xml:space="preserve"> oryginalną</w:t>
      </w:r>
      <w:r w:rsidR="00EC1345" w:rsidRPr="00540EF9">
        <w:rPr>
          <w:iCs/>
          <w:sz w:val="20"/>
          <w:szCs w:val="24"/>
        </w:rPr>
        <w:t xml:space="preserve"> koncepcją urbanistyczną Sołacza</w:t>
      </w:r>
      <w:r w:rsidR="00667A6F" w:rsidRPr="00540EF9">
        <w:rPr>
          <w:iCs/>
          <w:sz w:val="20"/>
          <w:szCs w:val="24"/>
        </w:rPr>
        <w:t xml:space="preserve"> nakazywały zachowanie 70% wolnej powierzchni działki. </w:t>
      </w:r>
    </w:p>
    <w:p w14:paraId="45BDFE3F" w14:textId="77777777" w:rsidR="006222E2" w:rsidRPr="00540EF9" w:rsidRDefault="006222E2" w:rsidP="00CB2C12">
      <w:pPr>
        <w:pStyle w:val="NoSpacing"/>
        <w:rPr>
          <w:iCs/>
          <w:sz w:val="20"/>
          <w:szCs w:val="24"/>
        </w:rPr>
      </w:pPr>
    </w:p>
    <w:p w14:paraId="00C2FD2C" w14:textId="0EE9113C" w:rsidR="008C3595" w:rsidRPr="00540EF9" w:rsidRDefault="0004372E" w:rsidP="00CB2C12">
      <w:pPr>
        <w:pStyle w:val="NoSpacing"/>
        <w:rPr>
          <w:b/>
          <w:iCs/>
          <w:sz w:val="20"/>
          <w:szCs w:val="24"/>
        </w:rPr>
      </w:pPr>
      <w:r w:rsidRPr="00540EF9">
        <w:rPr>
          <w:b/>
          <w:iCs/>
          <w:sz w:val="20"/>
          <w:szCs w:val="24"/>
        </w:rPr>
        <w:t>Znaleźć swoje miejsce</w:t>
      </w:r>
      <w:r w:rsidR="008C3595" w:rsidRPr="00540EF9">
        <w:rPr>
          <w:b/>
          <w:iCs/>
          <w:sz w:val="20"/>
          <w:szCs w:val="24"/>
        </w:rPr>
        <w:t xml:space="preserve"> </w:t>
      </w:r>
    </w:p>
    <w:p w14:paraId="6845F817" w14:textId="77777777" w:rsidR="008C3595" w:rsidRPr="00540EF9" w:rsidRDefault="008C3595" w:rsidP="00CB2C12">
      <w:pPr>
        <w:pStyle w:val="NoSpacing"/>
        <w:rPr>
          <w:iCs/>
          <w:sz w:val="20"/>
          <w:szCs w:val="24"/>
        </w:rPr>
      </w:pPr>
    </w:p>
    <w:p w14:paraId="78D3B467" w14:textId="06FB53D8" w:rsidR="008C3595" w:rsidRPr="00540EF9" w:rsidRDefault="0004372E" w:rsidP="00CB2C12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t xml:space="preserve">Wśród </w:t>
      </w:r>
      <w:r w:rsidR="00586CE2">
        <w:rPr>
          <w:iCs/>
          <w:sz w:val="20"/>
          <w:szCs w:val="24"/>
        </w:rPr>
        <w:t>35</w:t>
      </w:r>
      <w:r w:rsidRPr="00540EF9">
        <w:rPr>
          <w:iCs/>
          <w:sz w:val="20"/>
          <w:szCs w:val="24"/>
        </w:rPr>
        <w:t xml:space="preserve"> lokali, które powstaną w Willach Wodziczki, znajdą się </w:t>
      </w:r>
      <w:r w:rsidR="00586CE2">
        <w:rPr>
          <w:iCs/>
          <w:sz w:val="20"/>
          <w:szCs w:val="24"/>
        </w:rPr>
        <w:t>apartamenty</w:t>
      </w:r>
      <w:r w:rsidRPr="00540EF9">
        <w:rPr>
          <w:iCs/>
          <w:sz w:val="20"/>
          <w:szCs w:val="24"/>
        </w:rPr>
        <w:t xml:space="preserve"> o powierzchni </w:t>
      </w:r>
      <w:r w:rsidR="00667A6F" w:rsidRPr="00540EF9">
        <w:rPr>
          <w:iCs/>
          <w:sz w:val="20"/>
          <w:szCs w:val="24"/>
        </w:rPr>
        <w:t xml:space="preserve">od 30 do ponad 100 m kw. </w:t>
      </w:r>
      <w:r w:rsidR="00965623" w:rsidRPr="00540EF9">
        <w:rPr>
          <w:iCs/>
          <w:sz w:val="20"/>
          <w:szCs w:val="24"/>
        </w:rPr>
        <w:t>Każdemu z nich jest dedykowana komórka lokatorska oraz wygodne miejsce postojowe w hali garażowej.</w:t>
      </w:r>
      <w:r w:rsidR="0089724C" w:rsidRPr="00540EF9">
        <w:rPr>
          <w:iCs/>
          <w:sz w:val="20"/>
          <w:szCs w:val="24"/>
        </w:rPr>
        <w:t xml:space="preserve"> </w:t>
      </w:r>
      <w:r w:rsidR="00667A6F" w:rsidRPr="00540EF9">
        <w:rPr>
          <w:iCs/>
          <w:sz w:val="20"/>
          <w:szCs w:val="24"/>
        </w:rPr>
        <w:t xml:space="preserve">Apartamenty parterowe będą sprzedawane wraz z prywatnymi ogrodami. </w:t>
      </w:r>
      <w:r w:rsidR="00586CE2">
        <w:rPr>
          <w:iCs/>
          <w:sz w:val="20"/>
          <w:szCs w:val="24"/>
        </w:rPr>
        <w:t>Inwestycja będzie zamknięta i monitorowana.</w:t>
      </w:r>
    </w:p>
    <w:p w14:paraId="2BD6FBD2" w14:textId="77777777" w:rsidR="0089724C" w:rsidRPr="00540EF9" w:rsidRDefault="0089724C" w:rsidP="00CB2C12">
      <w:pPr>
        <w:pStyle w:val="NoSpacing"/>
        <w:rPr>
          <w:iCs/>
          <w:sz w:val="20"/>
          <w:szCs w:val="24"/>
        </w:rPr>
      </w:pPr>
    </w:p>
    <w:p w14:paraId="7012BB54" w14:textId="360D008A" w:rsidR="0089724C" w:rsidRPr="00540EF9" w:rsidRDefault="0089724C" w:rsidP="00CB2C12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t>Najmniejsze z lokali z pewnością będą łakomym kąskiem dla aktywnie żyjących singli, dla których bliskość terenów obiektów sportowych ma duże znaczenie, a jednocześnie poszukują oni odpoczynku od wrzawy ścisłego centrum, ale z pewnością nie za cenę</w:t>
      </w:r>
      <w:r w:rsidR="006535D5" w:rsidRPr="00540EF9">
        <w:rPr>
          <w:iCs/>
          <w:sz w:val="20"/>
          <w:szCs w:val="24"/>
        </w:rPr>
        <w:t xml:space="preserve"> znacznego</w:t>
      </w:r>
      <w:r w:rsidRPr="00540EF9">
        <w:rPr>
          <w:iCs/>
          <w:sz w:val="20"/>
          <w:szCs w:val="24"/>
        </w:rPr>
        <w:t xml:space="preserve"> oddalenia. </w:t>
      </w:r>
    </w:p>
    <w:p w14:paraId="13AA6190" w14:textId="77777777" w:rsidR="0089724C" w:rsidRPr="00540EF9" w:rsidRDefault="0089724C" w:rsidP="00CB2C12">
      <w:pPr>
        <w:pStyle w:val="NoSpacing"/>
        <w:rPr>
          <w:iCs/>
          <w:sz w:val="20"/>
          <w:szCs w:val="24"/>
        </w:rPr>
      </w:pPr>
    </w:p>
    <w:p w14:paraId="2DBC7274" w14:textId="438E6C2D" w:rsidR="0089724C" w:rsidRPr="00540EF9" w:rsidRDefault="0089724C" w:rsidP="00CB2C12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t xml:space="preserve">Największe mieszkania będą bez wątpienia atrakcyjnym miejscem dla rodzin z dziećmi. </w:t>
      </w:r>
      <w:r w:rsidR="00667A6F" w:rsidRPr="00540EF9">
        <w:rPr>
          <w:iCs/>
          <w:sz w:val="20"/>
          <w:szCs w:val="24"/>
        </w:rPr>
        <w:t>B</w:t>
      </w:r>
      <w:r w:rsidRPr="00540EF9">
        <w:rPr>
          <w:iCs/>
          <w:sz w:val="20"/>
          <w:szCs w:val="24"/>
        </w:rPr>
        <w:t xml:space="preserve">liskość parków oraz wielki ogród należący do posiadłości mają tutaj ogromne znaczenie, </w:t>
      </w:r>
      <w:r w:rsidR="00586CE2">
        <w:rPr>
          <w:iCs/>
          <w:sz w:val="20"/>
          <w:szCs w:val="24"/>
        </w:rPr>
        <w:t>podobnie jak plac zabaw.</w:t>
      </w:r>
    </w:p>
    <w:p w14:paraId="700B9656" w14:textId="77777777" w:rsidR="00667A6F" w:rsidRPr="00540EF9" w:rsidRDefault="00667A6F" w:rsidP="00CB2C12">
      <w:pPr>
        <w:pStyle w:val="NoSpacing"/>
        <w:rPr>
          <w:iCs/>
          <w:sz w:val="20"/>
          <w:szCs w:val="24"/>
        </w:rPr>
      </w:pPr>
    </w:p>
    <w:p w14:paraId="0A6D9F64" w14:textId="18DD9AF6" w:rsidR="0089724C" w:rsidRPr="00540EF9" w:rsidRDefault="0089724C" w:rsidP="00CB2C12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t xml:space="preserve">Dojrzałe pary, których dzieci są dorosłe i wyprowadziły się z domu, będą </w:t>
      </w:r>
      <w:r w:rsidR="00722A1D" w:rsidRPr="00540EF9">
        <w:rPr>
          <w:iCs/>
          <w:sz w:val="20"/>
          <w:szCs w:val="24"/>
        </w:rPr>
        <w:t xml:space="preserve">prawdopodobnie </w:t>
      </w:r>
      <w:r w:rsidR="006535D5" w:rsidRPr="00540EF9">
        <w:rPr>
          <w:iCs/>
          <w:sz w:val="20"/>
          <w:szCs w:val="24"/>
        </w:rPr>
        <w:t>oglądać najczęściej</w:t>
      </w:r>
      <w:r w:rsidR="00722A1D" w:rsidRPr="00540EF9">
        <w:rPr>
          <w:iCs/>
          <w:sz w:val="20"/>
          <w:szCs w:val="24"/>
        </w:rPr>
        <w:t xml:space="preserve"> </w:t>
      </w:r>
      <w:r w:rsidR="006535D5" w:rsidRPr="00540EF9">
        <w:rPr>
          <w:iCs/>
          <w:sz w:val="20"/>
          <w:szCs w:val="24"/>
        </w:rPr>
        <w:t>mieszkania</w:t>
      </w:r>
      <w:r w:rsidR="00722A1D" w:rsidRPr="00540EF9">
        <w:rPr>
          <w:iCs/>
          <w:sz w:val="20"/>
          <w:szCs w:val="24"/>
        </w:rPr>
        <w:t xml:space="preserve"> średniej wielkości. Lokal o powierzchni między 50 a 70 mkw., najlepiej położony od południowej lub zachodn</w:t>
      </w:r>
      <w:r w:rsidR="009F2486" w:rsidRPr="00540EF9">
        <w:rPr>
          <w:iCs/>
          <w:sz w:val="20"/>
          <w:szCs w:val="24"/>
        </w:rPr>
        <w:t xml:space="preserve">iej strony, z całą pewnością zadowoli tych, którzy chcą cieszyć się spokojem i otoczeniem zieleni, a </w:t>
      </w:r>
      <w:r w:rsidR="00453E82" w:rsidRPr="00540EF9">
        <w:rPr>
          <w:iCs/>
          <w:sz w:val="20"/>
          <w:szCs w:val="24"/>
        </w:rPr>
        <w:t>jednocześnie</w:t>
      </w:r>
      <w:r w:rsidR="006535D5" w:rsidRPr="00540EF9">
        <w:rPr>
          <w:iCs/>
          <w:sz w:val="20"/>
          <w:szCs w:val="24"/>
        </w:rPr>
        <w:t xml:space="preserve"> bliskości</w:t>
      </w:r>
      <w:r w:rsidR="00453E82" w:rsidRPr="00540EF9">
        <w:rPr>
          <w:iCs/>
          <w:sz w:val="20"/>
          <w:szCs w:val="24"/>
        </w:rPr>
        <w:t>ą</w:t>
      </w:r>
      <w:r w:rsidR="006535D5" w:rsidRPr="00540EF9">
        <w:rPr>
          <w:iCs/>
          <w:sz w:val="20"/>
          <w:szCs w:val="24"/>
        </w:rPr>
        <w:t xml:space="preserve"> centrum</w:t>
      </w:r>
      <w:r w:rsidR="00453E82" w:rsidRPr="00540EF9">
        <w:rPr>
          <w:iCs/>
          <w:sz w:val="20"/>
          <w:szCs w:val="24"/>
        </w:rPr>
        <w:t>.</w:t>
      </w:r>
      <w:r w:rsidR="009F2486" w:rsidRPr="00540EF9">
        <w:rPr>
          <w:iCs/>
          <w:sz w:val="20"/>
          <w:szCs w:val="24"/>
        </w:rPr>
        <w:t xml:space="preserve"> </w:t>
      </w:r>
    </w:p>
    <w:p w14:paraId="648EB3EF" w14:textId="77777777" w:rsidR="00B506C8" w:rsidRPr="00540EF9" w:rsidRDefault="00B506C8" w:rsidP="00CB2C12">
      <w:pPr>
        <w:pStyle w:val="NoSpacing"/>
        <w:rPr>
          <w:iCs/>
          <w:sz w:val="20"/>
          <w:szCs w:val="24"/>
        </w:rPr>
      </w:pPr>
    </w:p>
    <w:p w14:paraId="5199C31F" w14:textId="77777777" w:rsidR="00B506C8" w:rsidRPr="00540EF9" w:rsidRDefault="00B506C8" w:rsidP="00CB2C12">
      <w:pPr>
        <w:pStyle w:val="NoSpacing"/>
        <w:rPr>
          <w:b/>
          <w:iCs/>
          <w:sz w:val="20"/>
          <w:szCs w:val="24"/>
        </w:rPr>
      </w:pPr>
      <w:r w:rsidRPr="00540EF9">
        <w:rPr>
          <w:b/>
          <w:iCs/>
          <w:sz w:val="20"/>
          <w:szCs w:val="24"/>
        </w:rPr>
        <w:t>Spójna wizja dewelopera</w:t>
      </w:r>
    </w:p>
    <w:p w14:paraId="688D832A" w14:textId="06D21FA0" w:rsidR="00B506C8" w:rsidRPr="00540EF9" w:rsidRDefault="00B506C8" w:rsidP="00CB2C12">
      <w:pPr>
        <w:pStyle w:val="NoSpacing"/>
        <w:rPr>
          <w:iCs/>
          <w:sz w:val="20"/>
          <w:szCs w:val="24"/>
        </w:rPr>
      </w:pPr>
    </w:p>
    <w:p w14:paraId="4614019C" w14:textId="0F538020" w:rsidR="001544DD" w:rsidRPr="00540EF9" w:rsidRDefault="001544DD" w:rsidP="00CB2C12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lastRenderedPageBreak/>
        <w:t xml:space="preserve">Nickel Development podejmując się projektu Wille Wodziczki kontynuuje swoją wizję </w:t>
      </w:r>
      <w:r w:rsidR="00CC525E" w:rsidRPr="00540EF9">
        <w:rPr>
          <w:iCs/>
          <w:sz w:val="20"/>
          <w:szCs w:val="24"/>
        </w:rPr>
        <w:t xml:space="preserve">kompletnego portfela inwestycji – zawierającego </w:t>
      </w:r>
      <w:r w:rsidR="006535D5" w:rsidRPr="00540EF9">
        <w:rPr>
          <w:iCs/>
          <w:sz w:val="20"/>
          <w:szCs w:val="24"/>
        </w:rPr>
        <w:t>ofertę</w:t>
      </w:r>
      <w:r w:rsidR="00CC525E" w:rsidRPr="00540EF9">
        <w:rPr>
          <w:iCs/>
          <w:sz w:val="20"/>
          <w:szCs w:val="24"/>
        </w:rPr>
        <w:t xml:space="preserve"> dla każdej grupy klientów. Mając w niedalekiej perspektywie zakończenie sprzedaży apartamentów Warzelnia, tworzy nową propozycję dla klienta zainteresowanego </w:t>
      </w:r>
      <w:r w:rsidR="006535D5" w:rsidRPr="00540EF9">
        <w:rPr>
          <w:iCs/>
          <w:sz w:val="20"/>
          <w:szCs w:val="24"/>
        </w:rPr>
        <w:t>nieruchomościami</w:t>
      </w:r>
      <w:r w:rsidR="00CC525E" w:rsidRPr="00540EF9">
        <w:rPr>
          <w:iCs/>
          <w:sz w:val="20"/>
          <w:szCs w:val="24"/>
        </w:rPr>
        <w:t xml:space="preserve"> z górnej półki. </w:t>
      </w:r>
    </w:p>
    <w:p w14:paraId="75764DC9" w14:textId="77777777" w:rsidR="00CC525E" w:rsidRPr="00540EF9" w:rsidRDefault="00CC525E" w:rsidP="00CB2C12">
      <w:pPr>
        <w:pStyle w:val="NoSpacing"/>
        <w:rPr>
          <w:iCs/>
          <w:sz w:val="20"/>
          <w:szCs w:val="24"/>
        </w:rPr>
      </w:pPr>
    </w:p>
    <w:p w14:paraId="61A83063" w14:textId="5103720E" w:rsidR="00CC525E" w:rsidRPr="00540EF9" w:rsidRDefault="00CC525E" w:rsidP="00CB2C12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t>Podobnie, jak dotychczasowe projekty realizowane przez rodzinną firmę deweloperską z Poznania, również i Wille Wodziczki mają solidne podstawy wynikające z perfekcyjnie dobr</w:t>
      </w:r>
      <w:r w:rsidR="006535D5" w:rsidRPr="00540EF9">
        <w:rPr>
          <w:iCs/>
          <w:sz w:val="20"/>
          <w:szCs w:val="24"/>
        </w:rPr>
        <w:t>anej</w:t>
      </w:r>
      <w:r w:rsidRPr="00540EF9">
        <w:rPr>
          <w:iCs/>
          <w:sz w:val="20"/>
          <w:szCs w:val="24"/>
        </w:rPr>
        <w:t xml:space="preserve"> lokalizacji. Nickel Development podtrzymuje tym samym swoją strategię wyszukiwania miejsc, które łączą w sobie komunikacyjną bliskość centrum z sąsiedztwem terenów rekreacyjnych i łatwym wyjazdem z miasta. </w:t>
      </w:r>
    </w:p>
    <w:p w14:paraId="45099A20" w14:textId="77777777" w:rsidR="006535D5" w:rsidRPr="00540EF9" w:rsidRDefault="006535D5" w:rsidP="00CB2C12">
      <w:pPr>
        <w:pStyle w:val="NoSpacing"/>
        <w:rPr>
          <w:i/>
          <w:iCs/>
          <w:sz w:val="20"/>
          <w:szCs w:val="24"/>
        </w:rPr>
      </w:pPr>
    </w:p>
    <w:p w14:paraId="65A1397D" w14:textId="689A3A39" w:rsidR="00586CE2" w:rsidRPr="00540EF9" w:rsidRDefault="00CC525E" w:rsidP="00CB2C12">
      <w:pPr>
        <w:pStyle w:val="NoSpacing"/>
        <w:rPr>
          <w:iCs/>
          <w:sz w:val="20"/>
          <w:szCs w:val="24"/>
        </w:rPr>
      </w:pPr>
      <w:r w:rsidRPr="00540EF9">
        <w:rPr>
          <w:i/>
          <w:iCs/>
          <w:sz w:val="20"/>
          <w:szCs w:val="24"/>
        </w:rPr>
        <w:t>– Po projektach Warzelnia i Botaniczna, postanowiliśmy podnieść sobie poprzeczkę jeszcze wyżej i</w:t>
      </w:r>
      <w:r w:rsidR="006535D5" w:rsidRPr="00540EF9">
        <w:rPr>
          <w:i/>
          <w:iCs/>
          <w:sz w:val="20"/>
          <w:szCs w:val="24"/>
        </w:rPr>
        <w:t> </w:t>
      </w:r>
      <w:r w:rsidR="007C0073" w:rsidRPr="00540EF9">
        <w:rPr>
          <w:i/>
          <w:iCs/>
          <w:sz w:val="20"/>
          <w:szCs w:val="24"/>
        </w:rPr>
        <w:t xml:space="preserve">jesteśmy przekonani, że dzięki Willom Wodziczki, uda się nam ją przeskoczyć. </w:t>
      </w:r>
      <w:r w:rsidR="00586CE2" w:rsidRPr="00586CE2">
        <w:rPr>
          <w:i/>
          <w:iCs/>
          <w:sz w:val="20"/>
          <w:szCs w:val="24"/>
        </w:rPr>
        <w:t xml:space="preserve">Z racji specyficznego terenu oraz bezpośredniego otoczenia, projekt będzie wymagający, ale jesteśmy dobrze przygotowani do jego realizacji. Mamy na lokalnym rynku 18 lat doświadczenia, którego nie da się przecenić </w:t>
      </w:r>
      <w:r w:rsidR="00586CE2">
        <w:rPr>
          <w:iCs/>
          <w:sz w:val="20"/>
          <w:szCs w:val="24"/>
        </w:rPr>
        <w:t xml:space="preserve">– ocenia Agata Olszyńska. </w:t>
      </w:r>
    </w:p>
    <w:p w14:paraId="5F2A1F89" w14:textId="77777777" w:rsidR="00453E82" w:rsidRPr="00540EF9" w:rsidRDefault="00453E82" w:rsidP="00CB2C12">
      <w:pPr>
        <w:pStyle w:val="NoSpacing"/>
        <w:rPr>
          <w:iCs/>
          <w:sz w:val="20"/>
          <w:szCs w:val="24"/>
        </w:rPr>
      </w:pPr>
    </w:p>
    <w:p w14:paraId="6E08AB80" w14:textId="06C99439" w:rsidR="00453E82" w:rsidRPr="00540EF9" w:rsidRDefault="00453E82" w:rsidP="00CB2C12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t xml:space="preserve">Nickel Development po raz kolejny zaprasza do swojego </w:t>
      </w:r>
      <w:r w:rsidR="003F31BA" w:rsidRPr="00540EF9">
        <w:rPr>
          <w:iCs/>
          <w:sz w:val="20"/>
          <w:szCs w:val="24"/>
        </w:rPr>
        <w:t>przedsięwzięcia</w:t>
      </w:r>
      <w:r w:rsidRPr="00540EF9">
        <w:rPr>
          <w:iCs/>
          <w:sz w:val="20"/>
          <w:szCs w:val="24"/>
        </w:rPr>
        <w:t xml:space="preserve"> renomowan</w:t>
      </w:r>
      <w:r w:rsidR="00876554" w:rsidRPr="00540EF9">
        <w:rPr>
          <w:iCs/>
          <w:sz w:val="20"/>
          <w:szCs w:val="24"/>
        </w:rPr>
        <w:t>ych</w:t>
      </w:r>
      <w:r w:rsidRPr="00540EF9">
        <w:rPr>
          <w:iCs/>
          <w:sz w:val="20"/>
          <w:szCs w:val="24"/>
        </w:rPr>
        <w:t xml:space="preserve"> </w:t>
      </w:r>
      <w:r w:rsidR="00876554" w:rsidRPr="00540EF9">
        <w:rPr>
          <w:iCs/>
          <w:sz w:val="20"/>
          <w:szCs w:val="24"/>
        </w:rPr>
        <w:t>architektów</w:t>
      </w:r>
      <w:r w:rsidRPr="00540EF9">
        <w:rPr>
          <w:iCs/>
          <w:sz w:val="20"/>
          <w:szCs w:val="24"/>
        </w:rPr>
        <w:t>.</w:t>
      </w:r>
      <w:r w:rsidR="00876554" w:rsidRPr="00540EF9">
        <w:rPr>
          <w:iCs/>
          <w:sz w:val="20"/>
          <w:szCs w:val="24"/>
        </w:rPr>
        <w:t xml:space="preserve"> Za projekt budowlany odpowiada bowiem </w:t>
      </w:r>
      <w:r w:rsidR="00586CE2">
        <w:rPr>
          <w:iCs/>
          <w:sz w:val="20"/>
          <w:szCs w:val="24"/>
        </w:rPr>
        <w:t>architekt</w:t>
      </w:r>
      <w:r w:rsidR="00876554" w:rsidRPr="00540EF9">
        <w:rPr>
          <w:iCs/>
          <w:sz w:val="20"/>
          <w:szCs w:val="24"/>
        </w:rPr>
        <w:t xml:space="preserve"> Grzegorz Kołodziej, dwukrotn</w:t>
      </w:r>
      <w:r w:rsidR="00586CE2">
        <w:rPr>
          <w:iCs/>
          <w:sz w:val="20"/>
          <w:szCs w:val="24"/>
        </w:rPr>
        <w:t>y</w:t>
      </w:r>
      <w:r w:rsidR="00876554" w:rsidRPr="00540EF9">
        <w:rPr>
          <w:iCs/>
          <w:sz w:val="20"/>
          <w:szCs w:val="24"/>
        </w:rPr>
        <w:t xml:space="preserve"> laureat Nagrody im. Jana Baptysty Quadro. </w:t>
      </w:r>
    </w:p>
    <w:p w14:paraId="6F45C6B4" w14:textId="77777777" w:rsidR="00925B3D" w:rsidRPr="00540EF9" w:rsidRDefault="00925B3D" w:rsidP="00CB2C12">
      <w:pPr>
        <w:pStyle w:val="NoSpacing"/>
        <w:rPr>
          <w:iCs/>
          <w:sz w:val="20"/>
          <w:szCs w:val="24"/>
        </w:rPr>
      </w:pPr>
    </w:p>
    <w:p w14:paraId="62E4ECC3" w14:textId="0019E546" w:rsidR="00925B3D" w:rsidRPr="00540EF9" w:rsidRDefault="009A050A" w:rsidP="00CB2C12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t>–</w:t>
      </w:r>
      <w:r w:rsidR="00925B3D" w:rsidRPr="00540EF9">
        <w:rPr>
          <w:iCs/>
          <w:sz w:val="20"/>
          <w:szCs w:val="24"/>
        </w:rPr>
        <w:t xml:space="preserve"> </w:t>
      </w:r>
      <w:r w:rsidRPr="00540EF9">
        <w:rPr>
          <w:i/>
          <w:iCs/>
          <w:sz w:val="20"/>
          <w:szCs w:val="24"/>
        </w:rPr>
        <w:t>Ogromną przyjemność sprawiło nam tworzenie willi w dawnym, dobrym stylu</w:t>
      </w:r>
      <w:r w:rsidRPr="00540EF9">
        <w:rPr>
          <w:iCs/>
          <w:sz w:val="20"/>
          <w:szCs w:val="24"/>
        </w:rPr>
        <w:t xml:space="preserve"> – mówi Grzegorz Kołodziej, architekt. </w:t>
      </w:r>
      <w:r w:rsidR="0036221A" w:rsidRPr="00540EF9">
        <w:rPr>
          <w:iCs/>
          <w:sz w:val="20"/>
          <w:szCs w:val="24"/>
        </w:rPr>
        <w:t>–</w:t>
      </w:r>
      <w:r w:rsidRPr="00540EF9">
        <w:rPr>
          <w:iCs/>
          <w:sz w:val="20"/>
          <w:szCs w:val="24"/>
        </w:rPr>
        <w:t xml:space="preserve"> </w:t>
      </w:r>
      <w:r w:rsidR="0036221A" w:rsidRPr="00540EF9">
        <w:rPr>
          <w:i/>
          <w:iCs/>
          <w:sz w:val="20"/>
          <w:szCs w:val="24"/>
        </w:rPr>
        <w:t>Takie budynki jak Wille Wodziczki mają tę nieuchwytną wartość, któr</w:t>
      </w:r>
      <w:r w:rsidR="003F31BA" w:rsidRPr="00540EF9">
        <w:rPr>
          <w:i/>
          <w:iCs/>
          <w:sz w:val="20"/>
          <w:szCs w:val="24"/>
        </w:rPr>
        <w:t>ą</w:t>
      </w:r>
      <w:r w:rsidR="0036221A" w:rsidRPr="00540EF9">
        <w:rPr>
          <w:i/>
          <w:iCs/>
          <w:sz w:val="20"/>
          <w:szCs w:val="24"/>
        </w:rPr>
        <w:t xml:space="preserve"> jest dusza. Projektując je chcieliśmy wpisać się w istniejące tutaj zabudowania i stworzony przez nie klimat. Sołacz posiada bowiem bardzo silną tożsamość urbanistyczną i architektoniczną – </w:t>
      </w:r>
      <w:r w:rsidR="0036221A" w:rsidRPr="00540EF9">
        <w:rPr>
          <w:iCs/>
          <w:sz w:val="20"/>
          <w:szCs w:val="24"/>
        </w:rPr>
        <w:t xml:space="preserve">dodaje </w:t>
      </w:r>
      <w:r w:rsidR="002E52B0">
        <w:rPr>
          <w:iCs/>
          <w:sz w:val="20"/>
          <w:szCs w:val="24"/>
        </w:rPr>
        <w:t>Kołodziej</w:t>
      </w:r>
      <w:r w:rsidR="0036221A" w:rsidRPr="00540EF9">
        <w:rPr>
          <w:iCs/>
          <w:sz w:val="20"/>
          <w:szCs w:val="24"/>
        </w:rPr>
        <w:t>.</w:t>
      </w:r>
    </w:p>
    <w:p w14:paraId="17BD2C97" w14:textId="77777777" w:rsidR="00B506C8" w:rsidRPr="00540EF9" w:rsidRDefault="00B506C8" w:rsidP="00CB2C12">
      <w:pPr>
        <w:pStyle w:val="NoSpacing"/>
        <w:rPr>
          <w:iCs/>
          <w:sz w:val="20"/>
          <w:szCs w:val="24"/>
        </w:rPr>
      </w:pPr>
    </w:p>
    <w:p w14:paraId="6CBCC741" w14:textId="4F6465D6" w:rsidR="008C3595" w:rsidRPr="00540EF9" w:rsidRDefault="00B506C8" w:rsidP="00CB2C12">
      <w:pPr>
        <w:pStyle w:val="NoSpacing"/>
        <w:rPr>
          <w:b/>
          <w:iCs/>
          <w:sz w:val="20"/>
          <w:szCs w:val="24"/>
        </w:rPr>
      </w:pPr>
      <w:r w:rsidRPr="00540EF9">
        <w:rPr>
          <w:b/>
          <w:iCs/>
          <w:sz w:val="20"/>
          <w:szCs w:val="24"/>
        </w:rPr>
        <w:t xml:space="preserve">Tradycja zobowiązuje </w:t>
      </w:r>
    </w:p>
    <w:p w14:paraId="07DC15D9" w14:textId="77777777" w:rsidR="00B506C8" w:rsidRPr="00540EF9" w:rsidRDefault="00B506C8" w:rsidP="00CB2C12">
      <w:pPr>
        <w:pStyle w:val="NoSpacing"/>
        <w:rPr>
          <w:b/>
          <w:iCs/>
          <w:sz w:val="20"/>
          <w:szCs w:val="24"/>
        </w:rPr>
      </w:pPr>
    </w:p>
    <w:p w14:paraId="439C7FCB" w14:textId="4BAB9F13" w:rsidR="00240325" w:rsidRPr="00540EF9" w:rsidRDefault="0038738D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>Sołaz to</w:t>
      </w:r>
      <w:r w:rsidR="009C70A5" w:rsidRPr="00540EF9">
        <w:rPr>
          <w:iCs/>
          <w:sz w:val="20"/>
          <w:szCs w:val="24"/>
        </w:rPr>
        <w:t xml:space="preserve"> dzielnica, która wyrosła na terenach dawnej osady młyńskiej</w:t>
      </w:r>
      <w:r w:rsidR="006535D5" w:rsidRPr="00540EF9">
        <w:rPr>
          <w:iCs/>
          <w:sz w:val="20"/>
          <w:szCs w:val="24"/>
        </w:rPr>
        <w:t>,</w:t>
      </w:r>
      <w:r w:rsidR="009C70A5" w:rsidRPr="00540EF9">
        <w:rPr>
          <w:iCs/>
          <w:sz w:val="20"/>
          <w:szCs w:val="24"/>
        </w:rPr>
        <w:t xml:space="preserve"> swój obecny charakter zawdzięcza planowi urbanistycznemu z początku XX w., sporządzonemu przez H. Josefa Stübbena</w:t>
      </w:r>
      <w:r w:rsidR="009A620D" w:rsidRPr="00540EF9">
        <w:rPr>
          <w:iCs/>
          <w:sz w:val="20"/>
          <w:szCs w:val="24"/>
        </w:rPr>
        <w:t>, autora podobnych opracowań dla Berlina, Dortmund, Düsseldorfu, a także Głogowa i Bydgoszczy</w:t>
      </w:r>
      <w:r w:rsidR="009C70A5" w:rsidRPr="00540EF9">
        <w:rPr>
          <w:iCs/>
          <w:sz w:val="20"/>
          <w:szCs w:val="24"/>
        </w:rPr>
        <w:t>.</w:t>
      </w:r>
      <w:r w:rsidR="00E53BED" w:rsidRPr="00540EF9">
        <w:rPr>
          <w:iCs/>
          <w:sz w:val="20"/>
          <w:szCs w:val="24"/>
        </w:rPr>
        <w:t xml:space="preserve"> </w:t>
      </w:r>
      <w:r w:rsidR="009A620D" w:rsidRPr="00540EF9">
        <w:rPr>
          <w:iCs/>
          <w:sz w:val="20"/>
          <w:szCs w:val="24"/>
        </w:rPr>
        <w:t>Plan był</w:t>
      </w:r>
      <w:r w:rsidR="00E53BED" w:rsidRPr="00540EF9">
        <w:rPr>
          <w:iCs/>
          <w:sz w:val="20"/>
          <w:szCs w:val="24"/>
        </w:rPr>
        <w:t xml:space="preserve"> konsekwentnie realizowany i dlatego dzielnica sprawia wrażenie „kompletnej”. To wiąże się również z praktycznie całkowitym zagospodarowaniem przestrzeni w tej części miasta. </w:t>
      </w:r>
    </w:p>
    <w:p w14:paraId="3F606EDC" w14:textId="77777777" w:rsidR="00240325" w:rsidRPr="00540EF9" w:rsidRDefault="00240325" w:rsidP="00CB2C12">
      <w:pPr>
        <w:pStyle w:val="NoSpacing"/>
        <w:rPr>
          <w:iCs/>
          <w:sz w:val="20"/>
          <w:szCs w:val="24"/>
        </w:rPr>
      </w:pPr>
    </w:p>
    <w:p w14:paraId="213EE154" w14:textId="674AA007" w:rsidR="00B506C8" w:rsidRPr="00540EF9" w:rsidRDefault="0026049F" w:rsidP="00CB2C12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t>N</w:t>
      </w:r>
      <w:r w:rsidR="007F24A6" w:rsidRPr="00540EF9">
        <w:rPr>
          <w:iCs/>
          <w:sz w:val="20"/>
          <w:szCs w:val="24"/>
        </w:rPr>
        <w:t>ie można</w:t>
      </w:r>
      <w:r w:rsidRPr="00540EF9">
        <w:rPr>
          <w:iCs/>
          <w:sz w:val="20"/>
          <w:szCs w:val="24"/>
        </w:rPr>
        <w:t xml:space="preserve"> więc</w:t>
      </w:r>
      <w:r w:rsidR="007F24A6" w:rsidRPr="00540EF9">
        <w:rPr>
          <w:iCs/>
          <w:sz w:val="20"/>
          <w:szCs w:val="24"/>
        </w:rPr>
        <w:t xml:space="preserve"> liczyć</w:t>
      </w:r>
      <w:r w:rsidRPr="00540EF9">
        <w:rPr>
          <w:iCs/>
          <w:sz w:val="20"/>
          <w:szCs w:val="24"/>
        </w:rPr>
        <w:t xml:space="preserve"> tutaj</w:t>
      </w:r>
      <w:r w:rsidR="007F24A6" w:rsidRPr="00540EF9">
        <w:rPr>
          <w:iCs/>
          <w:sz w:val="20"/>
          <w:szCs w:val="24"/>
        </w:rPr>
        <w:t xml:space="preserve"> na wiele nowych projektów deweloperskich</w:t>
      </w:r>
      <w:r w:rsidR="009A620D" w:rsidRPr="00540EF9">
        <w:rPr>
          <w:iCs/>
          <w:sz w:val="20"/>
          <w:szCs w:val="24"/>
        </w:rPr>
        <w:t>, a aktualnie realizowane są pod ogromną presją dotrzymania standardu przypuszczalnie najbardziej prestiżowej lokalizacji w Poznaniu.</w:t>
      </w:r>
      <w:r w:rsidRPr="00540EF9">
        <w:rPr>
          <w:iCs/>
          <w:sz w:val="20"/>
          <w:szCs w:val="24"/>
        </w:rPr>
        <w:t xml:space="preserve"> Sołacz to synonim dobrego adresu – od 100 lat kojarzony z elitą intelektualną i biznesową Poznania, której przedstawiciele tu rezydują. </w:t>
      </w:r>
    </w:p>
    <w:p w14:paraId="1AFBC134" w14:textId="77777777" w:rsidR="00B506C8" w:rsidRPr="00540EF9" w:rsidRDefault="00B506C8" w:rsidP="00CB2C12">
      <w:pPr>
        <w:pStyle w:val="NoSpacing"/>
        <w:rPr>
          <w:iCs/>
          <w:sz w:val="20"/>
          <w:szCs w:val="24"/>
        </w:rPr>
      </w:pPr>
    </w:p>
    <w:p w14:paraId="0CAC85AE" w14:textId="0CE8D45F" w:rsidR="00B506C8" w:rsidRDefault="009A620D" w:rsidP="00CB2C12">
      <w:pPr>
        <w:pStyle w:val="NoSpacing"/>
        <w:rPr>
          <w:iCs/>
          <w:sz w:val="20"/>
          <w:szCs w:val="24"/>
        </w:rPr>
      </w:pPr>
      <w:r w:rsidRPr="00540EF9">
        <w:rPr>
          <w:iCs/>
          <w:sz w:val="20"/>
          <w:szCs w:val="24"/>
        </w:rPr>
        <w:t>To sprawia, że Wille Wodziczki są potencjalnym celem nie tylko dla tych, którzy chcą tam docelowo mieszkać, ale również</w:t>
      </w:r>
      <w:r w:rsidR="00564613" w:rsidRPr="00540EF9">
        <w:rPr>
          <w:iCs/>
          <w:sz w:val="20"/>
          <w:szCs w:val="24"/>
        </w:rPr>
        <w:t xml:space="preserve"> dla</w:t>
      </w:r>
      <w:r w:rsidRPr="00540EF9">
        <w:rPr>
          <w:iCs/>
          <w:sz w:val="20"/>
          <w:szCs w:val="24"/>
        </w:rPr>
        <w:t xml:space="preserve"> inwestorów doceniających wartość unikatowego pr</w:t>
      </w:r>
      <w:r w:rsidR="006535D5" w:rsidRPr="00540EF9">
        <w:rPr>
          <w:iCs/>
          <w:sz w:val="20"/>
          <w:szCs w:val="24"/>
        </w:rPr>
        <w:t xml:space="preserve">ojektu w lokalizacji, która na pewno nie będzie miejscem </w:t>
      </w:r>
      <w:r w:rsidRPr="00540EF9">
        <w:rPr>
          <w:iCs/>
          <w:sz w:val="20"/>
          <w:szCs w:val="24"/>
        </w:rPr>
        <w:t>budowlan</w:t>
      </w:r>
      <w:r w:rsidR="006535D5" w:rsidRPr="00540EF9">
        <w:rPr>
          <w:iCs/>
          <w:sz w:val="20"/>
          <w:szCs w:val="24"/>
        </w:rPr>
        <w:t>ej</w:t>
      </w:r>
      <w:r w:rsidRPr="00540EF9">
        <w:rPr>
          <w:iCs/>
          <w:sz w:val="20"/>
          <w:szCs w:val="24"/>
        </w:rPr>
        <w:t xml:space="preserve"> ekspansj</w:t>
      </w:r>
      <w:r w:rsidR="006535D5" w:rsidRPr="00540EF9">
        <w:rPr>
          <w:iCs/>
          <w:sz w:val="20"/>
          <w:szCs w:val="24"/>
        </w:rPr>
        <w:t>i</w:t>
      </w:r>
      <w:r w:rsidRPr="00540EF9">
        <w:rPr>
          <w:iCs/>
          <w:sz w:val="20"/>
          <w:szCs w:val="24"/>
        </w:rPr>
        <w:t xml:space="preserve">. </w:t>
      </w:r>
    </w:p>
    <w:p w14:paraId="7676FA64" w14:textId="77777777" w:rsidR="00E807CD" w:rsidRDefault="00E807CD" w:rsidP="00CB2C12">
      <w:pPr>
        <w:pStyle w:val="NoSpacing"/>
        <w:rPr>
          <w:iCs/>
          <w:sz w:val="20"/>
          <w:szCs w:val="24"/>
        </w:rPr>
      </w:pPr>
    </w:p>
    <w:p w14:paraId="056894CF" w14:textId="2D9AF217" w:rsidR="0038738D" w:rsidRPr="003F2F18" w:rsidRDefault="00595126" w:rsidP="003F2F18">
      <w:pPr>
        <w:jc w:val="center"/>
        <w:rPr>
          <w:rFonts w:ascii="Arial" w:hAnsi="Arial"/>
          <w:sz w:val="20"/>
        </w:rPr>
      </w:pPr>
      <w:r w:rsidRPr="00540EF9">
        <w:rPr>
          <w:rFonts w:ascii="Arial" w:hAnsi="Arial"/>
          <w:sz w:val="20"/>
        </w:rPr>
        <w:t>###</w:t>
      </w:r>
      <w:bookmarkStart w:id="0" w:name="_GoBack"/>
      <w:bookmarkEnd w:id="0"/>
    </w:p>
    <w:p w14:paraId="003ADDE1" w14:textId="77777777" w:rsidR="00595126" w:rsidRDefault="00595126" w:rsidP="00101833">
      <w:pPr>
        <w:rPr>
          <w:rFonts w:ascii="Arial" w:hAnsi="Arial"/>
          <w:sz w:val="20"/>
          <w:szCs w:val="20"/>
        </w:rPr>
      </w:pPr>
      <w:r w:rsidRPr="00540EF9">
        <w:rPr>
          <w:rFonts w:ascii="Arial" w:hAnsi="Arial"/>
          <w:sz w:val="20"/>
          <w:szCs w:val="20"/>
        </w:rPr>
        <w:t>Więcej informacji udzielają:</w:t>
      </w:r>
    </w:p>
    <w:p w14:paraId="12028302" w14:textId="77777777" w:rsidR="0038738D" w:rsidRPr="00540EF9" w:rsidRDefault="0038738D" w:rsidP="00101833">
      <w:pPr>
        <w:rPr>
          <w:rFonts w:ascii="Arial" w:hAnsi="Arial"/>
          <w:sz w:val="20"/>
          <w:szCs w:val="20"/>
        </w:rPr>
      </w:pPr>
    </w:p>
    <w:p w14:paraId="6D5EA3F4" w14:textId="77777777" w:rsidR="00595126" w:rsidRPr="00540EF9" w:rsidRDefault="00595126" w:rsidP="00101833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540EF9">
        <w:rPr>
          <w:rFonts w:ascii="Arial" w:hAnsi="Arial"/>
          <w:b/>
          <w:sz w:val="20"/>
          <w:szCs w:val="20"/>
        </w:rPr>
        <w:lastRenderedPageBreak/>
        <w:t>Agata Olszyńska</w:t>
      </w:r>
    </w:p>
    <w:p w14:paraId="62C4AFB7" w14:textId="77777777" w:rsidR="00595126" w:rsidRPr="00540EF9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540EF9">
        <w:rPr>
          <w:rFonts w:ascii="Arial" w:hAnsi="Arial"/>
          <w:sz w:val="20"/>
          <w:szCs w:val="20"/>
        </w:rPr>
        <w:t>Dyrektor Sprzedaży i Marketingu</w:t>
      </w:r>
    </w:p>
    <w:p w14:paraId="2E95F33F" w14:textId="77777777" w:rsidR="00595126" w:rsidRPr="00540EF9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540EF9">
        <w:rPr>
          <w:rFonts w:ascii="Arial" w:hAnsi="Arial"/>
          <w:sz w:val="20"/>
          <w:szCs w:val="20"/>
        </w:rPr>
        <w:t>NICKEL Development</w:t>
      </w:r>
    </w:p>
    <w:p w14:paraId="49A183B7" w14:textId="77777777" w:rsidR="00595126" w:rsidRPr="00540EF9" w:rsidRDefault="00BC2071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540EF9">
        <w:rPr>
          <w:rFonts w:ascii="Arial" w:hAnsi="Arial"/>
          <w:sz w:val="20"/>
          <w:szCs w:val="20"/>
        </w:rPr>
        <w:t>kom</w:t>
      </w:r>
      <w:r w:rsidR="00595126" w:rsidRPr="00540EF9">
        <w:rPr>
          <w:rFonts w:ascii="Arial" w:hAnsi="Arial"/>
          <w:sz w:val="20"/>
          <w:szCs w:val="20"/>
        </w:rPr>
        <w:t>.: +48 505 043 457</w:t>
      </w:r>
    </w:p>
    <w:p w14:paraId="5446D66D" w14:textId="77777777" w:rsidR="00595126" w:rsidRPr="00540EF9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540EF9">
        <w:rPr>
          <w:rFonts w:ascii="Arial" w:hAnsi="Arial"/>
          <w:sz w:val="20"/>
          <w:szCs w:val="20"/>
        </w:rPr>
        <w:t>email: agata.olszynska@nickel.com.pl</w:t>
      </w:r>
    </w:p>
    <w:p w14:paraId="3C9CF05C" w14:textId="77777777" w:rsidR="00595126" w:rsidRPr="00540EF9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</w:p>
    <w:p w14:paraId="6BBDCE50" w14:textId="77777777" w:rsidR="00595126" w:rsidRPr="00540EF9" w:rsidRDefault="00595126" w:rsidP="00101833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540EF9">
        <w:rPr>
          <w:rFonts w:ascii="Arial" w:hAnsi="Arial"/>
          <w:b/>
          <w:sz w:val="20"/>
          <w:szCs w:val="20"/>
        </w:rPr>
        <w:t>Konrad Bugiera</w:t>
      </w:r>
    </w:p>
    <w:p w14:paraId="6BA0CB8B" w14:textId="77777777" w:rsidR="00D41D9F" w:rsidRPr="00540EF9" w:rsidRDefault="00D41D9F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540EF9">
        <w:rPr>
          <w:rFonts w:ascii="Arial" w:hAnsi="Arial"/>
          <w:sz w:val="20"/>
          <w:szCs w:val="20"/>
        </w:rPr>
        <w:t>Właściciel</w:t>
      </w:r>
    </w:p>
    <w:p w14:paraId="12AD96B3" w14:textId="77777777" w:rsidR="00595126" w:rsidRPr="00540EF9" w:rsidRDefault="00BC2071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540EF9">
        <w:rPr>
          <w:rFonts w:ascii="Arial" w:hAnsi="Arial"/>
          <w:sz w:val="20"/>
          <w:szCs w:val="20"/>
        </w:rPr>
        <w:t>Konrad Bugiera | Doradztwo Komunikacyjne</w:t>
      </w:r>
    </w:p>
    <w:p w14:paraId="287B069A" w14:textId="77777777" w:rsidR="00595126" w:rsidRPr="00540EF9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540EF9">
        <w:rPr>
          <w:rFonts w:ascii="Arial" w:hAnsi="Arial"/>
          <w:sz w:val="20"/>
          <w:szCs w:val="20"/>
        </w:rPr>
        <w:t>kom.: +48 663 850 702</w:t>
      </w:r>
    </w:p>
    <w:p w14:paraId="12B916EB" w14:textId="77777777" w:rsidR="00595126" w:rsidRPr="00540EF9" w:rsidRDefault="00595126" w:rsidP="008D21EA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540EF9">
        <w:rPr>
          <w:rFonts w:ascii="Arial" w:hAnsi="Arial"/>
          <w:sz w:val="20"/>
          <w:szCs w:val="20"/>
        </w:rPr>
        <w:t xml:space="preserve">email: </w:t>
      </w:r>
      <w:r w:rsidR="00BC2071" w:rsidRPr="00540EF9">
        <w:rPr>
          <w:rFonts w:ascii="Arial" w:hAnsi="Arial"/>
          <w:b/>
          <w:sz w:val="20"/>
          <w:szCs w:val="20"/>
        </w:rPr>
        <w:t>kb@konradbugiera.com</w:t>
      </w:r>
    </w:p>
    <w:p w14:paraId="61B0E819" w14:textId="77777777" w:rsidR="00595126" w:rsidRPr="00540EF9" w:rsidRDefault="00595126" w:rsidP="00101833">
      <w:pPr>
        <w:rPr>
          <w:rFonts w:ascii="Arial" w:hAnsi="Arial"/>
          <w:sz w:val="20"/>
          <w:szCs w:val="20"/>
        </w:rPr>
      </w:pPr>
      <w:r w:rsidRPr="00540EF9">
        <w:rPr>
          <w:rFonts w:ascii="Arial" w:hAnsi="Arial"/>
          <w:sz w:val="20"/>
          <w:szCs w:val="20"/>
        </w:rPr>
        <w:t>--</w:t>
      </w:r>
    </w:p>
    <w:p w14:paraId="5AC4DFCC" w14:textId="77777777" w:rsidR="00E3332F" w:rsidRPr="00540EF9" w:rsidRDefault="00E3332F" w:rsidP="00101833">
      <w:pPr>
        <w:rPr>
          <w:rFonts w:ascii="Arial" w:hAnsi="Arial"/>
          <w:sz w:val="20"/>
          <w:szCs w:val="20"/>
        </w:rPr>
      </w:pPr>
      <w:r w:rsidRPr="00540EF9">
        <w:rPr>
          <w:rFonts w:ascii="Arial" w:hAnsi="Arial"/>
          <w:sz w:val="20"/>
          <w:szCs w:val="20"/>
        </w:rPr>
        <w:t>O NICKEL Development:</w:t>
      </w:r>
    </w:p>
    <w:p w14:paraId="4DCA7158" w14:textId="57936C33" w:rsidR="00E3332F" w:rsidRPr="00540EF9" w:rsidRDefault="00E3332F" w:rsidP="00101833">
      <w:pPr>
        <w:rPr>
          <w:rFonts w:ascii="Arial" w:hAnsi="Arial"/>
          <w:sz w:val="20"/>
          <w:szCs w:val="20"/>
        </w:rPr>
      </w:pPr>
      <w:r w:rsidRPr="00540EF9">
        <w:rPr>
          <w:rFonts w:ascii="Arial" w:hAnsi="Arial"/>
          <w:sz w:val="20"/>
          <w:szCs w:val="20"/>
        </w:rPr>
        <w:t>NICKEL Developme</w:t>
      </w:r>
      <w:r w:rsidR="00C97CD7" w:rsidRPr="00540EF9">
        <w:rPr>
          <w:rFonts w:ascii="Arial" w:hAnsi="Arial"/>
          <w:sz w:val="20"/>
          <w:szCs w:val="20"/>
        </w:rPr>
        <w:t>n</w:t>
      </w:r>
      <w:r w:rsidRPr="00540EF9">
        <w:rPr>
          <w:rFonts w:ascii="Arial" w:hAnsi="Arial"/>
          <w:sz w:val="20"/>
          <w:szCs w:val="20"/>
        </w:rPr>
        <w:t>t to poznańska firma dewelop</w:t>
      </w:r>
      <w:r w:rsidR="0038738D">
        <w:rPr>
          <w:rFonts w:ascii="Arial" w:hAnsi="Arial"/>
          <w:sz w:val="20"/>
          <w:szCs w:val="20"/>
        </w:rPr>
        <w:t>erska, działająca na rynku od 18</w:t>
      </w:r>
      <w:r w:rsidRPr="00540EF9">
        <w:rPr>
          <w:rFonts w:ascii="Arial" w:hAnsi="Arial"/>
          <w:sz w:val="20"/>
          <w:szCs w:val="20"/>
        </w:rPr>
        <w:t xml:space="preserve"> lat. Inwestycje podejmowane przez firmę charakteryzują się świadomym doborem lokalizacji oraz dobrze rozumianym designem – nastawionym na mieszkańców i ich konkretne potrzeby. Flagowe inwestycje NICKEL Development to:</w:t>
      </w:r>
    </w:p>
    <w:p w14:paraId="6A6B2DCF" w14:textId="77777777" w:rsidR="00E3332F" w:rsidRPr="00540EF9" w:rsidRDefault="00E3332F" w:rsidP="00101833">
      <w:pPr>
        <w:rPr>
          <w:rFonts w:ascii="Arial" w:hAnsi="Arial"/>
          <w:b/>
          <w:sz w:val="20"/>
          <w:szCs w:val="20"/>
        </w:rPr>
      </w:pPr>
      <w:r w:rsidRPr="00540EF9">
        <w:rPr>
          <w:rFonts w:ascii="Arial" w:hAnsi="Arial"/>
          <w:b/>
          <w:sz w:val="20"/>
          <w:szCs w:val="20"/>
        </w:rPr>
        <w:t>Warzelnia</w:t>
      </w:r>
      <w:r w:rsidRPr="00540EF9">
        <w:rPr>
          <w:rFonts w:ascii="Arial" w:hAnsi="Arial"/>
          <w:sz w:val="20"/>
          <w:szCs w:val="20"/>
        </w:rPr>
        <w:t xml:space="preserve"> – prestiżowe osiedle domów jednorodzinnych w zabudowie szeregowej oraz wielorodzinnych willi miejskich, zbudowane w granicach Poznania, na terenie należącym wcześniej do majątku Mycielskich, znanych poznańskich browarników z przełomu XIX i XX w.  Centralnym punktem osiedla jest będący w trakcie restauracji zabytkowy budynek browaru. Otwarcie osiedla odbyło się jesienią 2014 r. </w:t>
      </w:r>
      <w:r w:rsidR="00AB09EF" w:rsidRPr="00540EF9">
        <w:rPr>
          <w:rFonts w:ascii="Arial" w:hAnsi="Arial"/>
          <w:sz w:val="20"/>
          <w:szCs w:val="20"/>
        </w:rPr>
        <w:t xml:space="preserve">Szczegóły na stronie internetowej </w:t>
      </w:r>
      <w:r w:rsidR="00AB09EF" w:rsidRPr="00540EF9">
        <w:rPr>
          <w:rFonts w:ascii="Arial" w:hAnsi="Arial"/>
          <w:b/>
          <w:sz w:val="20"/>
          <w:szCs w:val="20"/>
        </w:rPr>
        <w:t>warzelnia.com</w:t>
      </w:r>
    </w:p>
    <w:p w14:paraId="2CC94D2B" w14:textId="77777777" w:rsidR="00E3332F" w:rsidRPr="00540EF9" w:rsidRDefault="00E3332F" w:rsidP="00101833">
      <w:pPr>
        <w:rPr>
          <w:rFonts w:ascii="Arial" w:hAnsi="Arial"/>
          <w:sz w:val="20"/>
          <w:szCs w:val="20"/>
        </w:rPr>
      </w:pPr>
      <w:r w:rsidRPr="00540EF9">
        <w:rPr>
          <w:rFonts w:ascii="Arial" w:hAnsi="Arial"/>
          <w:b/>
          <w:sz w:val="20"/>
          <w:szCs w:val="20"/>
        </w:rPr>
        <w:t xml:space="preserve">Botaniczna </w:t>
      </w:r>
      <w:r w:rsidRPr="00540EF9">
        <w:rPr>
          <w:rFonts w:ascii="Arial" w:hAnsi="Arial"/>
          <w:sz w:val="20"/>
          <w:szCs w:val="20"/>
        </w:rPr>
        <w:t xml:space="preserve">– nowoczesne osiedle w pobliżu centrum Poznania, w odległości zaledwie kilkuset metrów od ogrodu Botanicznego oraz Jeziora Rusałka. To idealna lokalizacja dla osób intensywnie korzystających z miejskiego stylu życia, a jednocześnie poszukujących możliwości aktywnego spędzania wolnego czasu. </w:t>
      </w:r>
      <w:r w:rsidR="00F27129" w:rsidRPr="00540EF9">
        <w:rPr>
          <w:rFonts w:ascii="Arial" w:hAnsi="Arial"/>
          <w:sz w:val="20"/>
          <w:szCs w:val="20"/>
        </w:rPr>
        <w:t>O</w:t>
      </w:r>
      <w:r w:rsidRPr="00540EF9">
        <w:rPr>
          <w:rFonts w:ascii="Arial" w:hAnsi="Arial"/>
          <w:sz w:val="20"/>
          <w:szCs w:val="20"/>
        </w:rPr>
        <w:t xml:space="preserve">ddanie do użytkowania I etapu osiedla </w:t>
      </w:r>
      <w:r w:rsidR="00F27129" w:rsidRPr="00540EF9">
        <w:rPr>
          <w:rFonts w:ascii="Arial" w:hAnsi="Arial"/>
          <w:sz w:val="20"/>
          <w:szCs w:val="20"/>
        </w:rPr>
        <w:t>rozpoczęło się w marcu</w:t>
      </w:r>
      <w:r w:rsidRPr="00540EF9">
        <w:rPr>
          <w:rFonts w:ascii="Arial" w:hAnsi="Arial"/>
          <w:sz w:val="20"/>
          <w:szCs w:val="20"/>
        </w:rPr>
        <w:t xml:space="preserve"> 2016 r.  </w:t>
      </w:r>
      <w:r w:rsidR="00AB09EF" w:rsidRPr="00540EF9">
        <w:rPr>
          <w:rFonts w:ascii="Arial" w:hAnsi="Arial"/>
          <w:sz w:val="20"/>
          <w:szCs w:val="20"/>
        </w:rPr>
        <w:t xml:space="preserve">W sprzedaży są mieszkania z 2 etapów osiedla. Szczegóły na stronie internetowej </w:t>
      </w:r>
      <w:r w:rsidR="00AB09EF" w:rsidRPr="00540EF9">
        <w:rPr>
          <w:rFonts w:ascii="Arial" w:hAnsi="Arial"/>
          <w:b/>
          <w:sz w:val="20"/>
          <w:szCs w:val="20"/>
        </w:rPr>
        <w:t>botaniczna.com</w:t>
      </w:r>
      <w:r w:rsidR="00AB09EF" w:rsidRPr="00540EF9">
        <w:rPr>
          <w:rFonts w:ascii="Arial" w:hAnsi="Arial"/>
          <w:sz w:val="20"/>
          <w:szCs w:val="20"/>
        </w:rPr>
        <w:t xml:space="preserve"> </w:t>
      </w:r>
    </w:p>
    <w:p w14:paraId="41A244D6" w14:textId="77777777" w:rsidR="001C6186" w:rsidRPr="00B97AAA" w:rsidRDefault="00E3332F" w:rsidP="00101833">
      <w:pPr>
        <w:rPr>
          <w:rFonts w:ascii="Arial" w:hAnsi="Arial"/>
          <w:sz w:val="20"/>
          <w:szCs w:val="20"/>
        </w:rPr>
      </w:pPr>
      <w:r w:rsidRPr="00540EF9">
        <w:rPr>
          <w:rFonts w:ascii="Arial" w:hAnsi="Arial"/>
          <w:b/>
          <w:sz w:val="20"/>
          <w:szCs w:val="20"/>
        </w:rPr>
        <w:t>Osiedle Księżnej Dąbrówki</w:t>
      </w:r>
      <w:r w:rsidRPr="00540EF9">
        <w:rPr>
          <w:rFonts w:ascii="Arial" w:hAnsi="Arial"/>
          <w:sz w:val="20"/>
          <w:szCs w:val="20"/>
        </w:rPr>
        <w:t xml:space="preserve"> – osiedle domów jednorodzinnych oraz budynków wielorodzinnych w Dąbrówce pod Poznaniem. To lokalizacja o bardzo dobrym dostępie do infrastruktury drogowej, zapewniająca </w:t>
      </w:r>
      <w:r w:rsidR="00BC4DE5" w:rsidRPr="00540EF9">
        <w:rPr>
          <w:rFonts w:ascii="Arial" w:hAnsi="Arial"/>
          <w:sz w:val="20"/>
          <w:szCs w:val="20"/>
        </w:rPr>
        <w:t>dogodny</w:t>
      </w:r>
      <w:r w:rsidRPr="00540EF9">
        <w:rPr>
          <w:rFonts w:ascii="Arial" w:hAnsi="Arial"/>
          <w:sz w:val="20"/>
          <w:szCs w:val="20"/>
        </w:rPr>
        <w:t xml:space="preserve"> dojazd do wszystkich dzielnic Poznania. Zostało ono stworzone z myślą o osobach, którym zależy na spokoju i dobrym klimacie osiedla, doceniającym bliskość terenów wypoczynkowych i rekreacyjnych. Deweloper rozbudowuje osiedle od 2000 r. </w:t>
      </w:r>
      <w:r w:rsidR="00BF18C8" w:rsidRPr="00540EF9">
        <w:rPr>
          <w:rFonts w:ascii="Arial" w:hAnsi="Arial"/>
          <w:sz w:val="20"/>
          <w:szCs w:val="20"/>
        </w:rPr>
        <w:t>Rycerska II - najnowszy ukończony etap osiedla jest już dziewiątym z kolei</w:t>
      </w:r>
      <w:r w:rsidRPr="00540EF9">
        <w:rPr>
          <w:rFonts w:ascii="Arial" w:hAnsi="Arial"/>
          <w:sz w:val="20"/>
          <w:szCs w:val="20"/>
        </w:rPr>
        <w:t xml:space="preserve">. </w:t>
      </w:r>
      <w:r w:rsidR="00AB09EF" w:rsidRPr="00540EF9">
        <w:rPr>
          <w:rFonts w:ascii="Arial" w:hAnsi="Arial"/>
          <w:sz w:val="20"/>
          <w:szCs w:val="20"/>
        </w:rPr>
        <w:t xml:space="preserve">Szczegóły dotyczące osiedla na stronie internetowej </w:t>
      </w:r>
      <w:r w:rsidR="00AB09EF" w:rsidRPr="00540EF9">
        <w:rPr>
          <w:rFonts w:ascii="Arial" w:hAnsi="Arial"/>
          <w:b/>
          <w:sz w:val="20"/>
          <w:szCs w:val="20"/>
        </w:rPr>
        <w:t>dabrowki.com.</w:t>
      </w:r>
    </w:p>
    <w:sectPr w:rsidR="001C6186" w:rsidRPr="00B97AAA" w:rsidSect="004D13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6BC2A" w14:textId="77777777" w:rsidR="00820851" w:rsidRDefault="00820851" w:rsidP="00E47D03">
      <w:pPr>
        <w:spacing w:after="0" w:line="240" w:lineRule="auto"/>
      </w:pPr>
      <w:r>
        <w:separator/>
      </w:r>
    </w:p>
  </w:endnote>
  <w:endnote w:type="continuationSeparator" w:id="0">
    <w:p w14:paraId="18B93517" w14:textId="77777777" w:rsidR="00820851" w:rsidRDefault="00820851" w:rsidP="00E4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B717" w14:textId="77777777" w:rsidR="00AB09EF" w:rsidRPr="00E47D03" w:rsidRDefault="00AB09EF" w:rsidP="00E47D03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111"/>
    </w:tblGrid>
    <w:tr w:rsidR="00AB09EF" w14:paraId="50C7A969" w14:textId="77777777" w:rsidTr="003F0A6A">
      <w:tc>
        <w:tcPr>
          <w:tcW w:w="1101" w:type="dxa"/>
        </w:tcPr>
        <w:p w14:paraId="2886CDA4" w14:textId="77777777" w:rsidR="00AB09EF" w:rsidRPr="003F0A6A" w:rsidRDefault="00AB09EF" w:rsidP="00E47D03">
          <w:pPr>
            <w:pStyle w:val="Footer"/>
            <w:rPr>
              <w:rFonts w:ascii="Brandon Grotesque Regular" w:hAnsi="Brandon Grotesque Regular"/>
            </w:rPr>
          </w:pPr>
          <w:r>
            <w:rPr>
              <w:noProof/>
              <w:lang w:val="en-US"/>
            </w:rPr>
            <w:drawing>
              <wp:inline distT="0" distB="0" distL="0" distR="0" wp14:anchorId="138D62B0" wp14:editId="320FA998">
                <wp:extent cx="533400" cy="5334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ckel logo 2015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3" cy="5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</w:tcPr>
        <w:p w14:paraId="568BCFB6" w14:textId="77777777" w:rsidR="00AB09EF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>Nickel Development sp. z o.o.</w:t>
          </w:r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 | 62-002 Suchy Las, ul.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Krzemowa 1, Złotniki  | </w:t>
          </w:r>
        </w:p>
        <w:p w14:paraId="4CAC6FBA" w14:textId="77777777" w:rsidR="00AB09EF" w:rsidRPr="00326AB8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_T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61 658 55 00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_F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61 842 06 25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_E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</w:t>
          </w:r>
          <w:hyperlink r:id="rId2" w:history="1">
            <w:r w:rsidRPr="00326AB8">
              <w:rPr>
                <w:rStyle w:val="Hyperlink"/>
                <w:rFonts w:ascii="Brandon Grotesque Regular" w:hAnsi="Brandon Grotesque Regular" w:cs="Arial"/>
                <w:color w:val="auto"/>
                <w:sz w:val="18"/>
                <w:szCs w:val="18"/>
                <w:u w:val="none"/>
              </w:rPr>
              <w:t>nickel@nickel.com.pl</w:t>
            </w:r>
          </w:hyperlink>
        </w:p>
        <w:p w14:paraId="0E472105" w14:textId="77777777" w:rsidR="00AB09EF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KRS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0000006973  | 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NIP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781-16-92-308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REGON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634188754 |  </w:t>
          </w:r>
        </w:p>
        <w:p w14:paraId="59CA6640" w14:textId="77777777" w:rsidR="00AB09EF" w:rsidRPr="00326AB8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Kapitał Zakładowy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>21 103 500 PLN  | Akta rejestrowe prowadzi Sąd Rejonowy Poznań - Nowe Miasto i Wilda Wydział VIII Gospodarczy Krajowego Rejestru Sądowego</w:t>
          </w:r>
        </w:p>
        <w:p w14:paraId="44C1903F" w14:textId="77777777" w:rsidR="00AB09EF" w:rsidRPr="00326AB8" w:rsidRDefault="00AB09EF" w:rsidP="00E47D03">
          <w:pPr>
            <w:pStyle w:val="Footer"/>
            <w:rPr>
              <w:rFonts w:ascii="Brandon Grotesque Regular" w:hAnsi="Brandon Grotesque Regular"/>
              <w:sz w:val="18"/>
              <w:szCs w:val="18"/>
            </w:rPr>
          </w:pPr>
        </w:p>
      </w:tc>
    </w:tr>
  </w:tbl>
  <w:p w14:paraId="16BB09E6" w14:textId="77777777" w:rsidR="00AB09EF" w:rsidRPr="00E47D03" w:rsidRDefault="00AB09EF" w:rsidP="00E47D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900EE" w14:textId="77777777" w:rsidR="00820851" w:rsidRDefault="00820851" w:rsidP="00E47D03">
      <w:pPr>
        <w:spacing w:after="0" w:line="240" w:lineRule="auto"/>
      </w:pPr>
      <w:r>
        <w:separator/>
      </w:r>
    </w:p>
  </w:footnote>
  <w:footnote w:type="continuationSeparator" w:id="0">
    <w:p w14:paraId="7B5F4D92" w14:textId="77777777" w:rsidR="00820851" w:rsidRDefault="00820851" w:rsidP="00E4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BC96A" w14:textId="77777777" w:rsidR="00AB09EF" w:rsidRDefault="00AB09EF">
    <w:pPr>
      <w:pStyle w:val="Header"/>
    </w:pPr>
    <w:r>
      <w:rPr>
        <w:noProof/>
        <w:lang w:val="en-US"/>
      </w:rPr>
      <w:drawing>
        <wp:inline distT="0" distB="0" distL="0" distR="0" wp14:anchorId="19EF5AE0" wp14:editId="0E7E04DE">
          <wp:extent cx="5334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 logo 2015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3" cy="534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1AD44E" w14:textId="77777777" w:rsidR="00AB09EF" w:rsidRDefault="00AB09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46D1E"/>
    <w:multiLevelType w:val="hybridMultilevel"/>
    <w:tmpl w:val="F3EE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72DB"/>
    <w:multiLevelType w:val="hybridMultilevel"/>
    <w:tmpl w:val="2BCC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36234"/>
    <w:multiLevelType w:val="hybridMultilevel"/>
    <w:tmpl w:val="9CD4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D2"/>
    <w:rsid w:val="00002D98"/>
    <w:rsid w:val="00004586"/>
    <w:rsid w:val="00005877"/>
    <w:rsid w:val="00013495"/>
    <w:rsid w:val="00030AA0"/>
    <w:rsid w:val="00036CF7"/>
    <w:rsid w:val="0004372E"/>
    <w:rsid w:val="00047992"/>
    <w:rsid w:val="00055378"/>
    <w:rsid w:val="000602BF"/>
    <w:rsid w:val="00067902"/>
    <w:rsid w:val="00067E96"/>
    <w:rsid w:val="0007555A"/>
    <w:rsid w:val="000763BC"/>
    <w:rsid w:val="00076BE4"/>
    <w:rsid w:val="00085C4E"/>
    <w:rsid w:val="00085F8A"/>
    <w:rsid w:val="00090036"/>
    <w:rsid w:val="00096CDD"/>
    <w:rsid w:val="000A1B7E"/>
    <w:rsid w:val="000A237A"/>
    <w:rsid w:val="000A6107"/>
    <w:rsid w:val="000B580F"/>
    <w:rsid w:val="000C3B72"/>
    <w:rsid w:val="000D0E02"/>
    <w:rsid w:val="000D7D64"/>
    <w:rsid w:val="000E3133"/>
    <w:rsid w:val="000E65DE"/>
    <w:rsid w:val="000E6F90"/>
    <w:rsid w:val="000F3107"/>
    <w:rsid w:val="00101833"/>
    <w:rsid w:val="00101BDD"/>
    <w:rsid w:val="00102CC5"/>
    <w:rsid w:val="0010402A"/>
    <w:rsid w:val="001044FD"/>
    <w:rsid w:val="00117B89"/>
    <w:rsid w:val="00120F95"/>
    <w:rsid w:val="00130363"/>
    <w:rsid w:val="00130857"/>
    <w:rsid w:val="00137BF3"/>
    <w:rsid w:val="00144CA4"/>
    <w:rsid w:val="00147FFC"/>
    <w:rsid w:val="00150BA6"/>
    <w:rsid w:val="001544DD"/>
    <w:rsid w:val="00166866"/>
    <w:rsid w:val="00170AAF"/>
    <w:rsid w:val="001721DB"/>
    <w:rsid w:val="00172942"/>
    <w:rsid w:val="00172D28"/>
    <w:rsid w:val="00174C08"/>
    <w:rsid w:val="00176BCC"/>
    <w:rsid w:val="00177B01"/>
    <w:rsid w:val="00185E7A"/>
    <w:rsid w:val="0019610F"/>
    <w:rsid w:val="001B63B1"/>
    <w:rsid w:val="001C6186"/>
    <w:rsid w:val="001C6224"/>
    <w:rsid w:val="001C6AF7"/>
    <w:rsid w:val="001D4A1D"/>
    <w:rsid w:val="001D7B6A"/>
    <w:rsid w:val="001E2269"/>
    <w:rsid w:val="001E4973"/>
    <w:rsid w:val="001E6E27"/>
    <w:rsid w:val="002032A5"/>
    <w:rsid w:val="002157D3"/>
    <w:rsid w:val="0022460B"/>
    <w:rsid w:val="00227AED"/>
    <w:rsid w:val="00237D7F"/>
    <w:rsid w:val="00240325"/>
    <w:rsid w:val="002437EE"/>
    <w:rsid w:val="00243AA1"/>
    <w:rsid w:val="0025373B"/>
    <w:rsid w:val="00253C72"/>
    <w:rsid w:val="0026049F"/>
    <w:rsid w:val="002604DD"/>
    <w:rsid w:val="002617E7"/>
    <w:rsid w:val="00264DD7"/>
    <w:rsid w:val="002707E8"/>
    <w:rsid w:val="00273182"/>
    <w:rsid w:val="00273600"/>
    <w:rsid w:val="002766F8"/>
    <w:rsid w:val="00277A39"/>
    <w:rsid w:val="0028490A"/>
    <w:rsid w:val="00285D85"/>
    <w:rsid w:val="00287320"/>
    <w:rsid w:val="002913B2"/>
    <w:rsid w:val="002919D2"/>
    <w:rsid w:val="00291B22"/>
    <w:rsid w:val="00297C1B"/>
    <w:rsid w:val="002A2F48"/>
    <w:rsid w:val="002A70F2"/>
    <w:rsid w:val="002B135A"/>
    <w:rsid w:val="002B5E08"/>
    <w:rsid w:val="002B6214"/>
    <w:rsid w:val="002C168C"/>
    <w:rsid w:val="002C6529"/>
    <w:rsid w:val="002D16F2"/>
    <w:rsid w:val="002D7EAD"/>
    <w:rsid w:val="002E4B9E"/>
    <w:rsid w:val="002E5206"/>
    <w:rsid w:val="002E52B0"/>
    <w:rsid w:val="002F3629"/>
    <w:rsid w:val="002F523E"/>
    <w:rsid w:val="003110D9"/>
    <w:rsid w:val="00314C46"/>
    <w:rsid w:val="0031561B"/>
    <w:rsid w:val="00317B44"/>
    <w:rsid w:val="00320021"/>
    <w:rsid w:val="00326AB8"/>
    <w:rsid w:val="003275BB"/>
    <w:rsid w:val="00335EEB"/>
    <w:rsid w:val="00335F61"/>
    <w:rsid w:val="00336876"/>
    <w:rsid w:val="00337A23"/>
    <w:rsid w:val="00340295"/>
    <w:rsid w:val="00341CC4"/>
    <w:rsid w:val="0034325A"/>
    <w:rsid w:val="00345F3C"/>
    <w:rsid w:val="00360635"/>
    <w:rsid w:val="00362082"/>
    <w:rsid w:val="0036221A"/>
    <w:rsid w:val="00362F28"/>
    <w:rsid w:val="00363BE6"/>
    <w:rsid w:val="00363DF2"/>
    <w:rsid w:val="00364D54"/>
    <w:rsid w:val="003665F7"/>
    <w:rsid w:val="0037042A"/>
    <w:rsid w:val="003857D0"/>
    <w:rsid w:val="0038738D"/>
    <w:rsid w:val="0039076E"/>
    <w:rsid w:val="0039669F"/>
    <w:rsid w:val="00397802"/>
    <w:rsid w:val="003A65D7"/>
    <w:rsid w:val="003B1654"/>
    <w:rsid w:val="003C77E3"/>
    <w:rsid w:val="003D477C"/>
    <w:rsid w:val="003E0662"/>
    <w:rsid w:val="003E2B6E"/>
    <w:rsid w:val="003E3D5C"/>
    <w:rsid w:val="003E4DE0"/>
    <w:rsid w:val="003E5C78"/>
    <w:rsid w:val="003E637C"/>
    <w:rsid w:val="003F0A6A"/>
    <w:rsid w:val="003F2F18"/>
    <w:rsid w:val="003F31BA"/>
    <w:rsid w:val="003F3F51"/>
    <w:rsid w:val="003F658A"/>
    <w:rsid w:val="004012AB"/>
    <w:rsid w:val="00402721"/>
    <w:rsid w:val="004107D6"/>
    <w:rsid w:val="004173A4"/>
    <w:rsid w:val="00422C83"/>
    <w:rsid w:val="0042478C"/>
    <w:rsid w:val="00425669"/>
    <w:rsid w:val="00433DA3"/>
    <w:rsid w:val="00434A3A"/>
    <w:rsid w:val="00442853"/>
    <w:rsid w:val="004447AC"/>
    <w:rsid w:val="00450A41"/>
    <w:rsid w:val="00453E82"/>
    <w:rsid w:val="00456EF6"/>
    <w:rsid w:val="00467F27"/>
    <w:rsid w:val="004700BA"/>
    <w:rsid w:val="0048490E"/>
    <w:rsid w:val="00484A22"/>
    <w:rsid w:val="00484D2C"/>
    <w:rsid w:val="004A2C91"/>
    <w:rsid w:val="004A317E"/>
    <w:rsid w:val="004A4FF1"/>
    <w:rsid w:val="004A63BF"/>
    <w:rsid w:val="004B025C"/>
    <w:rsid w:val="004B035B"/>
    <w:rsid w:val="004B40F1"/>
    <w:rsid w:val="004C0565"/>
    <w:rsid w:val="004C351B"/>
    <w:rsid w:val="004C3DF8"/>
    <w:rsid w:val="004D0CC3"/>
    <w:rsid w:val="004D1359"/>
    <w:rsid w:val="004D2EB4"/>
    <w:rsid w:val="004D5A8B"/>
    <w:rsid w:val="004D7A3F"/>
    <w:rsid w:val="004E12AB"/>
    <w:rsid w:val="004E5201"/>
    <w:rsid w:val="004E5E1F"/>
    <w:rsid w:val="004F085C"/>
    <w:rsid w:val="004F09E2"/>
    <w:rsid w:val="004F17FF"/>
    <w:rsid w:val="00500306"/>
    <w:rsid w:val="00501538"/>
    <w:rsid w:val="00504831"/>
    <w:rsid w:val="00511CFD"/>
    <w:rsid w:val="00517197"/>
    <w:rsid w:val="0051761F"/>
    <w:rsid w:val="00517968"/>
    <w:rsid w:val="00520DE2"/>
    <w:rsid w:val="00524F66"/>
    <w:rsid w:val="00531643"/>
    <w:rsid w:val="00532A3B"/>
    <w:rsid w:val="00532AC5"/>
    <w:rsid w:val="00540EF9"/>
    <w:rsid w:val="00542D3F"/>
    <w:rsid w:val="005500B4"/>
    <w:rsid w:val="00556101"/>
    <w:rsid w:val="005638B8"/>
    <w:rsid w:val="00564613"/>
    <w:rsid w:val="005662C8"/>
    <w:rsid w:val="0057391E"/>
    <w:rsid w:val="00573F9E"/>
    <w:rsid w:val="00574324"/>
    <w:rsid w:val="00577CE4"/>
    <w:rsid w:val="005828FD"/>
    <w:rsid w:val="00585E38"/>
    <w:rsid w:val="00586CE2"/>
    <w:rsid w:val="00591418"/>
    <w:rsid w:val="00594B1D"/>
    <w:rsid w:val="00595126"/>
    <w:rsid w:val="005A2FB5"/>
    <w:rsid w:val="005A4AF0"/>
    <w:rsid w:val="005B72C3"/>
    <w:rsid w:val="005C063C"/>
    <w:rsid w:val="005C54E5"/>
    <w:rsid w:val="005C74E4"/>
    <w:rsid w:val="005D3904"/>
    <w:rsid w:val="005E06D7"/>
    <w:rsid w:val="005E0F7E"/>
    <w:rsid w:val="005E216A"/>
    <w:rsid w:val="005E4D91"/>
    <w:rsid w:val="005F0A26"/>
    <w:rsid w:val="005F5C85"/>
    <w:rsid w:val="005F7AD2"/>
    <w:rsid w:val="00602B7B"/>
    <w:rsid w:val="00610EB5"/>
    <w:rsid w:val="00620C32"/>
    <w:rsid w:val="006222E2"/>
    <w:rsid w:val="00622FCA"/>
    <w:rsid w:val="006249B3"/>
    <w:rsid w:val="0063317C"/>
    <w:rsid w:val="006403EC"/>
    <w:rsid w:val="006430C3"/>
    <w:rsid w:val="00644FB5"/>
    <w:rsid w:val="00653490"/>
    <w:rsid w:val="006535D5"/>
    <w:rsid w:val="006554DC"/>
    <w:rsid w:val="00655EF7"/>
    <w:rsid w:val="00656065"/>
    <w:rsid w:val="00657B9A"/>
    <w:rsid w:val="006601AB"/>
    <w:rsid w:val="00665F7F"/>
    <w:rsid w:val="00667A6F"/>
    <w:rsid w:val="00670F7F"/>
    <w:rsid w:val="00682D3C"/>
    <w:rsid w:val="006836A5"/>
    <w:rsid w:val="00693380"/>
    <w:rsid w:val="006A0407"/>
    <w:rsid w:val="006A0B70"/>
    <w:rsid w:val="006A1A39"/>
    <w:rsid w:val="006A259C"/>
    <w:rsid w:val="006A4A67"/>
    <w:rsid w:val="006B0F49"/>
    <w:rsid w:val="006B1884"/>
    <w:rsid w:val="006C377A"/>
    <w:rsid w:val="006E4026"/>
    <w:rsid w:val="006F05C1"/>
    <w:rsid w:val="006F16CF"/>
    <w:rsid w:val="006F250A"/>
    <w:rsid w:val="006F359D"/>
    <w:rsid w:val="006F35F8"/>
    <w:rsid w:val="006F40EA"/>
    <w:rsid w:val="00705053"/>
    <w:rsid w:val="00716656"/>
    <w:rsid w:val="00717CC8"/>
    <w:rsid w:val="00722162"/>
    <w:rsid w:val="00722A1D"/>
    <w:rsid w:val="007231ED"/>
    <w:rsid w:val="00724EB0"/>
    <w:rsid w:val="007260CB"/>
    <w:rsid w:val="00731922"/>
    <w:rsid w:val="00732B82"/>
    <w:rsid w:val="0073578E"/>
    <w:rsid w:val="00740B4E"/>
    <w:rsid w:val="00751A61"/>
    <w:rsid w:val="00757596"/>
    <w:rsid w:val="00757B58"/>
    <w:rsid w:val="00757D7F"/>
    <w:rsid w:val="0077418C"/>
    <w:rsid w:val="00774E89"/>
    <w:rsid w:val="00780D8C"/>
    <w:rsid w:val="00782D81"/>
    <w:rsid w:val="0078657C"/>
    <w:rsid w:val="00786685"/>
    <w:rsid w:val="00790292"/>
    <w:rsid w:val="00794984"/>
    <w:rsid w:val="00796B0C"/>
    <w:rsid w:val="00796F35"/>
    <w:rsid w:val="007A38D6"/>
    <w:rsid w:val="007A3A55"/>
    <w:rsid w:val="007B3D1C"/>
    <w:rsid w:val="007B4128"/>
    <w:rsid w:val="007B4866"/>
    <w:rsid w:val="007B4F45"/>
    <w:rsid w:val="007C0073"/>
    <w:rsid w:val="007C03F5"/>
    <w:rsid w:val="007C15F3"/>
    <w:rsid w:val="007C365C"/>
    <w:rsid w:val="007C5C30"/>
    <w:rsid w:val="007C6400"/>
    <w:rsid w:val="007D00CF"/>
    <w:rsid w:val="007D0CB5"/>
    <w:rsid w:val="007D600D"/>
    <w:rsid w:val="007D60C1"/>
    <w:rsid w:val="007E47D3"/>
    <w:rsid w:val="007E763E"/>
    <w:rsid w:val="007F24A6"/>
    <w:rsid w:val="00802D7C"/>
    <w:rsid w:val="0081260B"/>
    <w:rsid w:val="008141C4"/>
    <w:rsid w:val="00814600"/>
    <w:rsid w:val="00820851"/>
    <w:rsid w:val="0082514F"/>
    <w:rsid w:val="008346DD"/>
    <w:rsid w:val="0083507D"/>
    <w:rsid w:val="008577C1"/>
    <w:rsid w:val="00863EB1"/>
    <w:rsid w:val="00876554"/>
    <w:rsid w:val="00881F27"/>
    <w:rsid w:val="008935A2"/>
    <w:rsid w:val="0089724C"/>
    <w:rsid w:val="008A453F"/>
    <w:rsid w:val="008A52F3"/>
    <w:rsid w:val="008A6B9A"/>
    <w:rsid w:val="008B15A3"/>
    <w:rsid w:val="008B3DCC"/>
    <w:rsid w:val="008C3595"/>
    <w:rsid w:val="008D0F54"/>
    <w:rsid w:val="008D21EA"/>
    <w:rsid w:val="008D4AA8"/>
    <w:rsid w:val="008E5918"/>
    <w:rsid w:val="008F1F7F"/>
    <w:rsid w:val="008F2CC7"/>
    <w:rsid w:val="008F2F6C"/>
    <w:rsid w:val="008F39ED"/>
    <w:rsid w:val="008F5E7F"/>
    <w:rsid w:val="009023A7"/>
    <w:rsid w:val="00903EC4"/>
    <w:rsid w:val="009123C6"/>
    <w:rsid w:val="00922C03"/>
    <w:rsid w:val="00925B3D"/>
    <w:rsid w:val="009303C5"/>
    <w:rsid w:val="009405AE"/>
    <w:rsid w:val="00941C55"/>
    <w:rsid w:val="00947C09"/>
    <w:rsid w:val="00953C1D"/>
    <w:rsid w:val="00954DA7"/>
    <w:rsid w:val="00954F23"/>
    <w:rsid w:val="00965623"/>
    <w:rsid w:val="00966B25"/>
    <w:rsid w:val="0096707E"/>
    <w:rsid w:val="009701D5"/>
    <w:rsid w:val="00973691"/>
    <w:rsid w:val="009749D3"/>
    <w:rsid w:val="00982644"/>
    <w:rsid w:val="009859D0"/>
    <w:rsid w:val="00991CCC"/>
    <w:rsid w:val="00992AF9"/>
    <w:rsid w:val="00996045"/>
    <w:rsid w:val="009A050A"/>
    <w:rsid w:val="009A3D7D"/>
    <w:rsid w:val="009A620D"/>
    <w:rsid w:val="009B02FD"/>
    <w:rsid w:val="009B06D1"/>
    <w:rsid w:val="009B07AD"/>
    <w:rsid w:val="009B08AD"/>
    <w:rsid w:val="009B463A"/>
    <w:rsid w:val="009B5F59"/>
    <w:rsid w:val="009B7D47"/>
    <w:rsid w:val="009B7F68"/>
    <w:rsid w:val="009C3738"/>
    <w:rsid w:val="009C70A5"/>
    <w:rsid w:val="009C73C4"/>
    <w:rsid w:val="009D1BF4"/>
    <w:rsid w:val="009D2194"/>
    <w:rsid w:val="009E4A30"/>
    <w:rsid w:val="009F2486"/>
    <w:rsid w:val="009F3938"/>
    <w:rsid w:val="009F452A"/>
    <w:rsid w:val="009F7B7A"/>
    <w:rsid w:val="00A01902"/>
    <w:rsid w:val="00A02C73"/>
    <w:rsid w:val="00A03730"/>
    <w:rsid w:val="00A0601E"/>
    <w:rsid w:val="00A1287F"/>
    <w:rsid w:val="00A154C5"/>
    <w:rsid w:val="00A175BA"/>
    <w:rsid w:val="00A2159E"/>
    <w:rsid w:val="00A22522"/>
    <w:rsid w:val="00A272FB"/>
    <w:rsid w:val="00A30538"/>
    <w:rsid w:val="00A3454A"/>
    <w:rsid w:val="00A4232B"/>
    <w:rsid w:val="00A60D7E"/>
    <w:rsid w:val="00A70D26"/>
    <w:rsid w:val="00A9439A"/>
    <w:rsid w:val="00A97E2B"/>
    <w:rsid w:val="00AA0C59"/>
    <w:rsid w:val="00AA61D6"/>
    <w:rsid w:val="00AB09EF"/>
    <w:rsid w:val="00AB228C"/>
    <w:rsid w:val="00AC3A0C"/>
    <w:rsid w:val="00AC3D73"/>
    <w:rsid w:val="00AC641D"/>
    <w:rsid w:val="00AC73B8"/>
    <w:rsid w:val="00AD4BBF"/>
    <w:rsid w:val="00AD50DB"/>
    <w:rsid w:val="00AE0F33"/>
    <w:rsid w:val="00AE55CE"/>
    <w:rsid w:val="00AE78A8"/>
    <w:rsid w:val="00AF5383"/>
    <w:rsid w:val="00AF76BF"/>
    <w:rsid w:val="00AF7A99"/>
    <w:rsid w:val="00AF7C58"/>
    <w:rsid w:val="00B04933"/>
    <w:rsid w:val="00B059BB"/>
    <w:rsid w:val="00B1058D"/>
    <w:rsid w:val="00B2595D"/>
    <w:rsid w:val="00B26684"/>
    <w:rsid w:val="00B35D1A"/>
    <w:rsid w:val="00B41844"/>
    <w:rsid w:val="00B445A1"/>
    <w:rsid w:val="00B506C8"/>
    <w:rsid w:val="00B50CB8"/>
    <w:rsid w:val="00B525C8"/>
    <w:rsid w:val="00B53CB5"/>
    <w:rsid w:val="00B55C81"/>
    <w:rsid w:val="00B564D4"/>
    <w:rsid w:val="00B56829"/>
    <w:rsid w:val="00B60D5E"/>
    <w:rsid w:val="00B6150C"/>
    <w:rsid w:val="00B67436"/>
    <w:rsid w:val="00B7179B"/>
    <w:rsid w:val="00B7241D"/>
    <w:rsid w:val="00B72710"/>
    <w:rsid w:val="00B74461"/>
    <w:rsid w:val="00B757C5"/>
    <w:rsid w:val="00B76CCF"/>
    <w:rsid w:val="00B81570"/>
    <w:rsid w:val="00B9072A"/>
    <w:rsid w:val="00B97AAA"/>
    <w:rsid w:val="00BA1552"/>
    <w:rsid w:val="00BA3793"/>
    <w:rsid w:val="00BA3DB7"/>
    <w:rsid w:val="00BA69D1"/>
    <w:rsid w:val="00BA711C"/>
    <w:rsid w:val="00BB1633"/>
    <w:rsid w:val="00BB4285"/>
    <w:rsid w:val="00BC1BE5"/>
    <w:rsid w:val="00BC2071"/>
    <w:rsid w:val="00BC2DAA"/>
    <w:rsid w:val="00BC4DE5"/>
    <w:rsid w:val="00BD15F9"/>
    <w:rsid w:val="00BE02C0"/>
    <w:rsid w:val="00BE0B1D"/>
    <w:rsid w:val="00BE2FA0"/>
    <w:rsid w:val="00BE310B"/>
    <w:rsid w:val="00BE32F2"/>
    <w:rsid w:val="00BE42AC"/>
    <w:rsid w:val="00BE4754"/>
    <w:rsid w:val="00BF0387"/>
    <w:rsid w:val="00BF0FC7"/>
    <w:rsid w:val="00BF1311"/>
    <w:rsid w:val="00BF14BD"/>
    <w:rsid w:val="00BF18C8"/>
    <w:rsid w:val="00C00ED7"/>
    <w:rsid w:val="00C01C80"/>
    <w:rsid w:val="00C01CAC"/>
    <w:rsid w:val="00C0569D"/>
    <w:rsid w:val="00C07EEA"/>
    <w:rsid w:val="00C11594"/>
    <w:rsid w:val="00C147DD"/>
    <w:rsid w:val="00C20A51"/>
    <w:rsid w:val="00C23750"/>
    <w:rsid w:val="00C26A86"/>
    <w:rsid w:val="00C336B3"/>
    <w:rsid w:val="00C40EFA"/>
    <w:rsid w:val="00C42FBF"/>
    <w:rsid w:val="00C44CE0"/>
    <w:rsid w:val="00C50F01"/>
    <w:rsid w:val="00C51161"/>
    <w:rsid w:val="00C512D1"/>
    <w:rsid w:val="00C52464"/>
    <w:rsid w:val="00C528C8"/>
    <w:rsid w:val="00C54105"/>
    <w:rsid w:val="00C62301"/>
    <w:rsid w:val="00C63313"/>
    <w:rsid w:val="00C67CA7"/>
    <w:rsid w:val="00C7505A"/>
    <w:rsid w:val="00C84FA8"/>
    <w:rsid w:val="00C85838"/>
    <w:rsid w:val="00C97CD7"/>
    <w:rsid w:val="00CA3147"/>
    <w:rsid w:val="00CA49B7"/>
    <w:rsid w:val="00CA7C2F"/>
    <w:rsid w:val="00CA7D28"/>
    <w:rsid w:val="00CA7FB2"/>
    <w:rsid w:val="00CB2C12"/>
    <w:rsid w:val="00CC2B05"/>
    <w:rsid w:val="00CC525E"/>
    <w:rsid w:val="00CC796D"/>
    <w:rsid w:val="00CD68EC"/>
    <w:rsid w:val="00CD70CA"/>
    <w:rsid w:val="00CE16F2"/>
    <w:rsid w:val="00CE1ED2"/>
    <w:rsid w:val="00CE365A"/>
    <w:rsid w:val="00CE6FC0"/>
    <w:rsid w:val="00CF7060"/>
    <w:rsid w:val="00D0763A"/>
    <w:rsid w:val="00D10053"/>
    <w:rsid w:val="00D12C1C"/>
    <w:rsid w:val="00D142F2"/>
    <w:rsid w:val="00D20AF5"/>
    <w:rsid w:val="00D24938"/>
    <w:rsid w:val="00D31FEC"/>
    <w:rsid w:val="00D35C86"/>
    <w:rsid w:val="00D41D9F"/>
    <w:rsid w:val="00D44DA4"/>
    <w:rsid w:val="00D50194"/>
    <w:rsid w:val="00D56FDE"/>
    <w:rsid w:val="00D575BC"/>
    <w:rsid w:val="00D60584"/>
    <w:rsid w:val="00D641DB"/>
    <w:rsid w:val="00D64550"/>
    <w:rsid w:val="00D72354"/>
    <w:rsid w:val="00D7294A"/>
    <w:rsid w:val="00D72CA5"/>
    <w:rsid w:val="00D75365"/>
    <w:rsid w:val="00D80E7F"/>
    <w:rsid w:val="00D83B1A"/>
    <w:rsid w:val="00D84D0F"/>
    <w:rsid w:val="00D87616"/>
    <w:rsid w:val="00DA01A4"/>
    <w:rsid w:val="00DA2D05"/>
    <w:rsid w:val="00DA3194"/>
    <w:rsid w:val="00DA32C7"/>
    <w:rsid w:val="00DB0753"/>
    <w:rsid w:val="00DC6FED"/>
    <w:rsid w:val="00DD18BC"/>
    <w:rsid w:val="00DD2F8D"/>
    <w:rsid w:val="00DD44E7"/>
    <w:rsid w:val="00DD6C41"/>
    <w:rsid w:val="00DE49AE"/>
    <w:rsid w:val="00DE4C0B"/>
    <w:rsid w:val="00DF5531"/>
    <w:rsid w:val="00DF553B"/>
    <w:rsid w:val="00E02FCF"/>
    <w:rsid w:val="00E139B0"/>
    <w:rsid w:val="00E147B1"/>
    <w:rsid w:val="00E200E4"/>
    <w:rsid w:val="00E23D6E"/>
    <w:rsid w:val="00E3029A"/>
    <w:rsid w:val="00E329EC"/>
    <w:rsid w:val="00E3332F"/>
    <w:rsid w:val="00E42681"/>
    <w:rsid w:val="00E47D03"/>
    <w:rsid w:val="00E523A0"/>
    <w:rsid w:val="00E53B60"/>
    <w:rsid w:val="00E53BED"/>
    <w:rsid w:val="00E55CB3"/>
    <w:rsid w:val="00E568EE"/>
    <w:rsid w:val="00E66ECC"/>
    <w:rsid w:val="00E70DF0"/>
    <w:rsid w:val="00E807CD"/>
    <w:rsid w:val="00E81C4B"/>
    <w:rsid w:val="00E84FD8"/>
    <w:rsid w:val="00E87C76"/>
    <w:rsid w:val="00EA017E"/>
    <w:rsid w:val="00EA1789"/>
    <w:rsid w:val="00EA2681"/>
    <w:rsid w:val="00EA66BB"/>
    <w:rsid w:val="00EB0FB9"/>
    <w:rsid w:val="00EC1345"/>
    <w:rsid w:val="00EC27DD"/>
    <w:rsid w:val="00EC40F9"/>
    <w:rsid w:val="00ED02E0"/>
    <w:rsid w:val="00ED09F0"/>
    <w:rsid w:val="00ED6F16"/>
    <w:rsid w:val="00EE47DB"/>
    <w:rsid w:val="00EE73A6"/>
    <w:rsid w:val="00EF1475"/>
    <w:rsid w:val="00EF2B13"/>
    <w:rsid w:val="00F020F5"/>
    <w:rsid w:val="00F0500E"/>
    <w:rsid w:val="00F06A4A"/>
    <w:rsid w:val="00F119CB"/>
    <w:rsid w:val="00F123D3"/>
    <w:rsid w:val="00F16C5B"/>
    <w:rsid w:val="00F21AAE"/>
    <w:rsid w:val="00F23FBB"/>
    <w:rsid w:val="00F26453"/>
    <w:rsid w:val="00F26BCE"/>
    <w:rsid w:val="00F27129"/>
    <w:rsid w:val="00F32AC7"/>
    <w:rsid w:val="00F3562B"/>
    <w:rsid w:val="00F37D23"/>
    <w:rsid w:val="00F40786"/>
    <w:rsid w:val="00F43F19"/>
    <w:rsid w:val="00F4484D"/>
    <w:rsid w:val="00F53D5D"/>
    <w:rsid w:val="00F57883"/>
    <w:rsid w:val="00F65697"/>
    <w:rsid w:val="00F716FF"/>
    <w:rsid w:val="00F758BC"/>
    <w:rsid w:val="00F86290"/>
    <w:rsid w:val="00F86348"/>
    <w:rsid w:val="00F90B12"/>
    <w:rsid w:val="00FA5452"/>
    <w:rsid w:val="00FA788D"/>
    <w:rsid w:val="00FB0644"/>
    <w:rsid w:val="00FB105C"/>
    <w:rsid w:val="00FB31CE"/>
    <w:rsid w:val="00FB4B35"/>
    <w:rsid w:val="00FB78C6"/>
    <w:rsid w:val="00FC485C"/>
    <w:rsid w:val="00FD0BAD"/>
    <w:rsid w:val="00FD3756"/>
    <w:rsid w:val="00FE17B7"/>
    <w:rsid w:val="00FE1DEB"/>
    <w:rsid w:val="00FE2689"/>
    <w:rsid w:val="00FE4C7A"/>
    <w:rsid w:val="00FE66E9"/>
    <w:rsid w:val="00FF0614"/>
    <w:rsid w:val="00FF2529"/>
    <w:rsid w:val="00FF41E6"/>
    <w:rsid w:val="00FF437B"/>
    <w:rsid w:val="00FF47E9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39D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03"/>
  </w:style>
  <w:style w:type="paragraph" w:styleId="Footer">
    <w:name w:val="footer"/>
    <w:basedOn w:val="Normal"/>
    <w:link w:val="FooterChar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03"/>
  </w:style>
  <w:style w:type="paragraph" w:styleId="BalloonText">
    <w:name w:val="Balloon Text"/>
    <w:basedOn w:val="Normal"/>
    <w:link w:val="BalloonTextChar"/>
    <w:uiPriority w:val="99"/>
    <w:semiHidden/>
    <w:unhideWhenUsed/>
    <w:rsid w:val="00E4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F0A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FC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2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4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2A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A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2AC7"/>
    <w:rPr>
      <w:vertAlign w:val="superscript"/>
    </w:rPr>
  </w:style>
  <w:style w:type="paragraph" w:styleId="Revision">
    <w:name w:val="Revision"/>
    <w:hidden/>
    <w:uiPriority w:val="99"/>
    <w:semiHidden/>
    <w:rsid w:val="004012AB"/>
    <w:pPr>
      <w:spacing w:after="0" w:line="240" w:lineRule="auto"/>
    </w:pPr>
  </w:style>
  <w:style w:type="paragraph" w:styleId="NoSpacing">
    <w:name w:val="No Spacing"/>
    <w:basedOn w:val="Normal"/>
    <w:uiPriority w:val="1"/>
    <w:qFormat/>
    <w:rsid w:val="00CB2C12"/>
    <w:pPr>
      <w:spacing w:after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nickel@nicke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onradbugiera/Library/Group%20Containers/UBF8T346G9.Office/User%20Content.localized/Templates.localized/NICKEL%20Development%20-%20Informacja%20prasowa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C6CC-2D3B-3245-8735-E43D34A0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NICKEL Development - Informacja prasowa .dotx</Template>
  <TotalTime>0</TotalTime>
  <Pages>4</Pages>
  <Words>1572</Words>
  <Characters>8963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GBCC</Company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3</cp:revision>
  <cp:lastPrinted>2016-09-16T14:03:00Z</cp:lastPrinted>
  <dcterms:created xsi:type="dcterms:W3CDTF">2016-09-20T09:26:00Z</dcterms:created>
  <dcterms:modified xsi:type="dcterms:W3CDTF">2016-09-20T09:38:00Z</dcterms:modified>
</cp:coreProperties>
</file>